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81E5D" w:rsidP="00B81E5D">
      <w:pPr>
        <w:spacing w:line="480" w:lineRule="auto"/>
        <w:rPr>
          <w:rFonts w:ascii="Times New Roman" w:eastAsia="Times New Roman" w:hAnsi="Times New Roman" w:cs="Times New Roman"/>
          <w:b/>
          <w:sz w:val="24"/>
          <w:szCs w:val="24"/>
        </w:rPr>
      </w:pPr>
    </w:p>
    <w:p w:rsidR="00F84BC6" w:rsidP="00B81E5D">
      <w:pPr>
        <w:spacing w:line="480" w:lineRule="auto"/>
        <w:jc w:val="center"/>
        <w:rPr>
          <w:rFonts w:ascii="Times New Roman" w:eastAsia="Times New Roman" w:hAnsi="Times New Roman" w:cs="Times New Roman"/>
          <w:b/>
          <w:sz w:val="24"/>
          <w:szCs w:val="24"/>
        </w:rPr>
      </w:pPr>
    </w:p>
    <w:p w:rsidR="00F84BC6" w:rsidP="00B81E5D">
      <w:pPr>
        <w:spacing w:line="480" w:lineRule="auto"/>
        <w:jc w:val="center"/>
        <w:rPr>
          <w:rFonts w:ascii="Times New Roman" w:eastAsia="Times New Roman" w:hAnsi="Times New Roman" w:cs="Times New Roman"/>
          <w:b/>
          <w:sz w:val="24"/>
          <w:szCs w:val="24"/>
        </w:rPr>
      </w:pPr>
    </w:p>
    <w:p w:rsidR="00F84BC6" w:rsidP="00B81E5D">
      <w:pPr>
        <w:spacing w:line="480" w:lineRule="auto"/>
        <w:jc w:val="center"/>
        <w:rPr>
          <w:rFonts w:ascii="Times New Roman" w:eastAsia="Times New Roman" w:hAnsi="Times New Roman" w:cs="Times New Roman"/>
          <w:b/>
          <w:sz w:val="24"/>
          <w:szCs w:val="24"/>
        </w:rPr>
      </w:pPr>
    </w:p>
    <w:p w:rsidR="00F84BC6" w:rsidP="00B81E5D">
      <w:pPr>
        <w:spacing w:line="480" w:lineRule="auto"/>
        <w:jc w:val="center"/>
        <w:rPr>
          <w:rFonts w:ascii="Times New Roman" w:eastAsia="Times New Roman" w:hAnsi="Times New Roman" w:cs="Times New Roman"/>
          <w:b/>
          <w:sz w:val="24"/>
          <w:szCs w:val="24"/>
        </w:rPr>
      </w:pPr>
    </w:p>
    <w:p w:rsidR="00F84BC6" w:rsidP="00B81E5D">
      <w:pPr>
        <w:spacing w:line="480" w:lineRule="auto"/>
        <w:jc w:val="center"/>
        <w:rPr>
          <w:rFonts w:ascii="Times New Roman" w:eastAsia="Times New Roman" w:hAnsi="Times New Roman" w:cs="Times New Roman"/>
          <w:sz w:val="24"/>
          <w:szCs w:val="24"/>
        </w:rPr>
      </w:pPr>
    </w:p>
    <w:p w:rsidR="00F84BC6" w:rsidP="00B81E5D">
      <w:pPr>
        <w:spacing w:line="480" w:lineRule="auto"/>
        <w:jc w:val="center"/>
        <w:rPr>
          <w:rFonts w:ascii="Times New Roman" w:eastAsia="Times New Roman" w:hAnsi="Times New Roman" w:cs="Times New Roman"/>
          <w:sz w:val="24"/>
          <w:szCs w:val="24"/>
        </w:rPr>
      </w:pPr>
    </w:p>
    <w:p w:rsidR="00F84BC6" w:rsidRPr="00F84BC6" w:rsidP="00B81E5D">
      <w:pPr>
        <w:spacing w:line="480" w:lineRule="auto"/>
        <w:jc w:val="center"/>
        <w:rPr>
          <w:rFonts w:ascii="Times New Roman" w:eastAsia="Times New Roman" w:hAnsi="Times New Roman" w:cs="Times New Roman"/>
          <w:sz w:val="24"/>
          <w:szCs w:val="24"/>
        </w:rPr>
      </w:pPr>
      <w:r w:rsidRPr="00F84BC6">
        <w:rPr>
          <w:rFonts w:ascii="Times New Roman" w:eastAsia="Times New Roman" w:hAnsi="Times New Roman" w:cs="Times New Roman"/>
          <w:sz w:val="24"/>
          <w:szCs w:val="24"/>
        </w:rPr>
        <w:t>The Case for Servant Leadership</w:t>
      </w:r>
    </w:p>
    <w:p w:rsidR="00F84BC6" w:rsidRPr="00F84BC6" w:rsidP="00B81E5D">
      <w:pPr>
        <w:spacing w:line="480" w:lineRule="auto"/>
        <w:jc w:val="center"/>
        <w:rPr>
          <w:rFonts w:ascii="Times New Roman" w:eastAsia="Times New Roman" w:hAnsi="Times New Roman" w:cs="Times New Roman"/>
          <w:sz w:val="24"/>
          <w:szCs w:val="24"/>
        </w:rPr>
      </w:pPr>
      <w:r w:rsidRPr="00F84BC6">
        <w:rPr>
          <w:rFonts w:ascii="Times New Roman" w:eastAsia="Times New Roman" w:hAnsi="Times New Roman" w:cs="Times New Roman"/>
          <w:sz w:val="24"/>
          <w:szCs w:val="24"/>
        </w:rPr>
        <w:t>Student’s Name</w:t>
      </w:r>
    </w:p>
    <w:p w:rsidR="00F84BC6" w:rsidRPr="00F84BC6" w:rsidP="00B81E5D">
      <w:pPr>
        <w:spacing w:line="480" w:lineRule="auto"/>
        <w:jc w:val="center"/>
        <w:rPr>
          <w:rFonts w:ascii="Times New Roman" w:eastAsia="Times New Roman" w:hAnsi="Times New Roman" w:cs="Times New Roman"/>
          <w:sz w:val="24"/>
          <w:szCs w:val="24"/>
        </w:rPr>
      </w:pPr>
      <w:r w:rsidRPr="00F84BC6">
        <w:rPr>
          <w:rFonts w:ascii="Times New Roman" w:eastAsia="Times New Roman" w:hAnsi="Times New Roman" w:cs="Times New Roman"/>
          <w:sz w:val="24"/>
          <w:szCs w:val="24"/>
        </w:rPr>
        <w:t xml:space="preserve">Institutional Affiliation </w:t>
      </w:r>
    </w:p>
    <w:p w:rsidR="00F84BC6" w:rsidRPr="00F84BC6" w:rsidP="00B81E5D">
      <w:pPr>
        <w:spacing w:line="480" w:lineRule="auto"/>
        <w:jc w:val="center"/>
        <w:rPr>
          <w:rFonts w:ascii="Times New Roman" w:eastAsia="Times New Roman" w:hAnsi="Times New Roman" w:cs="Times New Roman"/>
          <w:sz w:val="24"/>
          <w:szCs w:val="24"/>
        </w:rPr>
      </w:pPr>
      <w:r w:rsidRPr="00F84BC6">
        <w:rPr>
          <w:rFonts w:ascii="Times New Roman" w:eastAsia="Times New Roman" w:hAnsi="Times New Roman" w:cs="Times New Roman"/>
          <w:sz w:val="24"/>
          <w:szCs w:val="24"/>
        </w:rPr>
        <w:t>Date</w:t>
      </w:r>
    </w:p>
    <w:p w:rsidR="00F84BC6" w:rsidP="00B81E5D">
      <w:pPr>
        <w:spacing w:line="480" w:lineRule="auto"/>
        <w:jc w:val="center"/>
        <w:rPr>
          <w:rFonts w:ascii="Times New Roman" w:eastAsia="Times New Roman" w:hAnsi="Times New Roman" w:cs="Times New Roman"/>
          <w:b/>
          <w:sz w:val="24"/>
          <w:szCs w:val="24"/>
        </w:rPr>
      </w:pPr>
    </w:p>
    <w:p w:rsidR="00F84BC6" w:rsidP="00B81E5D">
      <w:pPr>
        <w:spacing w:line="480" w:lineRule="auto"/>
        <w:jc w:val="center"/>
        <w:rPr>
          <w:rFonts w:ascii="Times New Roman" w:eastAsia="Times New Roman" w:hAnsi="Times New Roman" w:cs="Times New Roman"/>
          <w:b/>
          <w:sz w:val="24"/>
          <w:szCs w:val="24"/>
        </w:rPr>
      </w:pPr>
    </w:p>
    <w:p w:rsidR="00F84BC6" w:rsidP="00B81E5D">
      <w:pPr>
        <w:spacing w:line="480" w:lineRule="auto"/>
        <w:jc w:val="center"/>
        <w:rPr>
          <w:rFonts w:ascii="Times New Roman" w:eastAsia="Times New Roman" w:hAnsi="Times New Roman" w:cs="Times New Roman"/>
          <w:b/>
          <w:sz w:val="24"/>
          <w:szCs w:val="24"/>
        </w:rPr>
      </w:pPr>
    </w:p>
    <w:p w:rsidR="00F84BC6" w:rsidP="00B81E5D">
      <w:pPr>
        <w:spacing w:line="480" w:lineRule="auto"/>
        <w:jc w:val="center"/>
        <w:rPr>
          <w:rFonts w:ascii="Times New Roman" w:eastAsia="Times New Roman" w:hAnsi="Times New Roman" w:cs="Times New Roman"/>
          <w:b/>
          <w:sz w:val="24"/>
          <w:szCs w:val="24"/>
        </w:rPr>
      </w:pPr>
    </w:p>
    <w:p w:rsidR="00F84BC6" w:rsidP="00B81E5D">
      <w:pPr>
        <w:spacing w:line="480" w:lineRule="auto"/>
        <w:jc w:val="center"/>
        <w:rPr>
          <w:rFonts w:ascii="Times New Roman" w:eastAsia="Times New Roman" w:hAnsi="Times New Roman" w:cs="Times New Roman"/>
          <w:b/>
          <w:sz w:val="24"/>
          <w:szCs w:val="24"/>
        </w:rPr>
      </w:pPr>
    </w:p>
    <w:p w:rsidR="00F84BC6" w:rsidP="00B81E5D">
      <w:pPr>
        <w:spacing w:line="480" w:lineRule="auto"/>
        <w:jc w:val="center"/>
        <w:rPr>
          <w:rFonts w:ascii="Times New Roman" w:eastAsia="Times New Roman" w:hAnsi="Times New Roman" w:cs="Times New Roman"/>
          <w:b/>
          <w:sz w:val="24"/>
          <w:szCs w:val="24"/>
        </w:rPr>
      </w:pPr>
    </w:p>
    <w:p w:rsidR="00F84BC6" w:rsidP="00B81E5D">
      <w:pPr>
        <w:spacing w:line="480" w:lineRule="auto"/>
        <w:jc w:val="center"/>
        <w:rPr>
          <w:rFonts w:ascii="Times New Roman" w:eastAsia="Times New Roman" w:hAnsi="Times New Roman" w:cs="Times New Roman"/>
          <w:b/>
          <w:sz w:val="24"/>
          <w:szCs w:val="24"/>
        </w:rPr>
      </w:pPr>
    </w:p>
    <w:p w:rsidR="00F84BC6" w:rsidP="00B81E5D">
      <w:pPr>
        <w:spacing w:line="480" w:lineRule="auto"/>
        <w:jc w:val="center"/>
        <w:rPr>
          <w:rFonts w:ascii="Times New Roman" w:eastAsia="Times New Roman" w:hAnsi="Times New Roman" w:cs="Times New Roman"/>
          <w:b/>
          <w:sz w:val="24"/>
          <w:szCs w:val="24"/>
        </w:rPr>
      </w:pPr>
    </w:p>
    <w:p w:rsidR="00866ABF" w:rsidP="00B81E5D">
      <w:pPr>
        <w:spacing w:line="480" w:lineRule="auto"/>
        <w:jc w:val="center"/>
        <w:rPr>
          <w:rFonts w:ascii="Times New Roman" w:eastAsia="Times New Roman" w:hAnsi="Times New Roman" w:cs="Times New Roman"/>
          <w:b/>
          <w:color w:val="333333"/>
          <w:sz w:val="24"/>
          <w:szCs w:val="24"/>
          <w:shd w:val="clear" w:color="auto" w:fill="FFFFFF"/>
        </w:rPr>
      </w:pPr>
      <w:r w:rsidRPr="00EC1F7B">
        <w:rPr>
          <w:rFonts w:ascii="Times New Roman" w:eastAsia="Times New Roman" w:hAnsi="Times New Roman" w:cs="Times New Roman"/>
          <w:b/>
          <w:sz w:val="24"/>
          <w:szCs w:val="24"/>
        </w:rPr>
        <w:t>The Case for Servant Leadership</w:t>
      </w:r>
      <w:r w:rsidRPr="00EC1F7B">
        <w:rPr>
          <w:rFonts w:ascii="Times New Roman" w:eastAsia="Times New Roman" w:hAnsi="Times New Roman" w:cs="Times New Roman"/>
          <w:b/>
          <w:color w:val="333333"/>
          <w:sz w:val="24"/>
          <w:szCs w:val="24"/>
          <w:shd w:val="clear" w:color="auto" w:fill="FFFFFF"/>
        </w:rPr>
        <w:t xml:space="preserve"> by Kent M. Keith</w:t>
      </w:r>
    </w:p>
    <w:p w:rsidR="007366FE" w:rsidP="00B81E5D">
      <w:pPr>
        <w:spacing w:line="480" w:lineRule="auto"/>
        <w:jc w:val="center"/>
        <w:rPr>
          <w:rFonts w:ascii="Times New Roman" w:hAnsi="Times New Roman" w:cs="Times New Roman"/>
          <w:b/>
          <w:sz w:val="24"/>
          <w:szCs w:val="24"/>
        </w:rPr>
      </w:pPr>
      <w:r w:rsidRPr="007366FE">
        <w:rPr>
          <w:rFonts w:ascii="Times New Roman" w:hAnsi="Times New Roman" w:cs="Times New Roman"/>
          <w:b/>
          <w:sz w:val="24"/>
          <w:szCs w:val="24"/>
        </w:rPr>
        <w:t>Book overview</w:t>
      </w:r>
    </w:p>
    <w:p w:rsidR="007366FE" w:rsidP="00B81E5D">
      <w:pPr>
        <w:spacing w:line="480" w:lineRule="auto"/>
        <w:ind w:firstLine="720"/>
        <w:rPr>
          <w:rFonts w:ascii="Times New Roman" w:eastAsia="Times New Roman" w:hAnsi="Times New Roman" w:cs="Times New Roman"/>
          <w:color w:val="333333"/>
          <w:shd w:val="clear" w:color="auto" w:fill="FFFFFF"/>
        </w:rPr>
      </w:pPr>
      <w:r w:rsidRPr="001D7E69">
        <w:rPr>
          <w:rFonts w:ascii="Times New Roman" w:eastAsia="Times New Roman" w:hAnsi="Times New Roman" w:cs="Times New Roman"/>
          <w:i/>
        </w:rPr>
        <w:t>The Case for Servant Leadership</w:t>
      </w:r>
      <w:r w:rsidRPr="008C12D5">
        <w:rPr>
          <w:rFonts w:ascii="Times New Roman" w:eastAsia="Times New Roman" w:hAnsi="Times New Roman" w:cs="Times New Roman"/>
        </w:rPr>
        <w:t xml:space="preserve"> </w:t>
      </w:r>
      <w:r w:rsidR="00C124D0">
        <w:rPr>
          <w:rFonts w:ascii="Times New Roman" w:eastAsia="Times New Roman" w:hAnsi="Times New Roman" w:cs="Times New Roman"/>
        </w:rPr>
        <w:t xml:space="preserve">(2008) </w:t>
      </w:r>
      <w:r w:rsidRPr="008C12D5">
        <w:rPr>
          <w:rFonts w:ascii="Times New Roman" w:eastAsia="Times New Roman" w:hAnsi="Times New Roman" w:cs="Times New Roman"/>
        </w:rPr>
        <w:t>is a book written</w:t>
      </w:r>
      <w:r w:rsidRPr="008C12D5">
        <w:rPr>
          <w:rFonts w:ascii="Times New Roman" w:eastAsia="Times New Roman" w:hAnsi="Times New Roman" w:cs="Times New Roman"/>
          <w:color w:val="333333"/>
          <w:shd w:val="clear" w:color="auto" w:fill="FFFFFF"/>
        </w:rPr>
        <w:t xml:space="preserve"> by Kent M. Keith. </w:t>
      </w:r>
      <w:r w:rsidRPr="008C12D5" w:rsidR="008C12D5">
        <w:rPr>
          <w:rFonts w:ascii="Times New Roman" w:eastAsia="Times New Roman" w:hAnsi="Times New Roman" w:cs="Times New Roman"/>
          <w:color w:val="333333"/>
          <w:shd w:val="clear" w:color="auto" w:fill="FFFFFF"/>
        </w:rPr>
        <w:t xml:space="preserve">Kent M. Keith </w:t>
      </w:r>
      <w:r w:rsidR="008C12D5">
        <w:rPr>
          <w:rFonts w:ascii="Times New Roman" w:eastAsia="Times New Roman" w:hAnsi="Times New Roman" w:cs="Times New Roman"/>
          <w:color w:val="333333"/>
          <w:shd w:val="clear" w:color="auto" w:fill="FFFFFF"/>
        </w:rPr>
        <w:t xml:space="preserve">was born in 1949 in Brooklyn in the United States.  He is a distinguished writer and leader in higher education. </w:t>
      </w:r>
      <w:r w:rsidRPr="008C12D5">
        <w:rPr>
          <w:rFonts w:ascii="Times New Roman" w:eastAsia="Times New Roman" w:hAnsi="Times New Roman" w:cs="Times New Roman"/>
          <w:color w:val="333333"/>
          <w:shd w:val="clear" w:color="auto" w:fill="FFFFFF"/>
        </w:rPr>
        <w:t>Kent M. Keith is the Chief Executive Officer for the Greenleaf Center for Servant leadership. He is also an advocate of servant leadership. Keith has a thirty-year experience as an attorney, university president, high tech park developer, state government</w:t>
      </w:r>
      <w:r w:rsidRPr="008C12D5" w:rsidR="008C12D5">
        <w:rPr>
          <w:rFonts w:ascii="Times New Roman" w:eastAsia="Times New Roman" w:hAnsi="Times New Roman" w:cs="Times New Roman"/>
          <w:color w:val="333333"/>
          <w:shd w:val="clear" w:color="auto" w:fill="FFFFFF"/>
        </w:rPr>
        <w:t>, YMCA</w:t>
      </w:r>
      <w:r w:rsidRPr="008C12D5">
        <w:rPr>
          <w:rFonts w:ascii="Times New Roman" w:eastAsia="Times New Roman" w:hAnsi="Times New Roman" w:cs="Times New Roman"/>
          <w:color w:val="333333"/>
          <w:shd w:val="clear" w:color="auto" w:fill="FFFFFF"/>
        </w:rPr>
        <w:t xml:space="preserve"> executive and full-time speaker and author.</w:t>
      </w:r>
      <w:r w:rsidR="008C12D5">
        <w:rPr>
          <w:rFonts w:ascii="Times New Roman" w:eastAsia="Times New Roman" w:hAnsi="Times New Roman" w:cs="Times New Roman"/>
          <w:color w:val="333333"/>
          <w:shd w:val="clear" w:color="auto" w:fill="FFFFFF"/>
        </w:rPr>
        <w:t xml:space="preserve"> Keith was raised in Nebraska and is a graduate of </w:t>
      </w:r>
      <w:r w:rsidR="001D7E69">
        <w:rPr>
          <w:rFonts w:ascii="Times New Roman" w:eastAsia="Times New Roman" w:hAnsi="Times New Roman" w:cs="Times New Roman"/>
          <w:color w:val="333333"/>
          <w:shd w:val="clear" w:color="auto" w:fill="FFFFFF"/>
        </w:rPr>
        <w:t>Harvard</w:t>
      </w:r>
      <w:r w:rsidR="008C12D5">
        <w:rPr>
          <w:rFonts w:ascii="Times New Roman" w:eastAsia="Times New Roman" w:hAnsi="Times New Roman" w:cs="Times New Roman"/>
          <w:color w:val="333333"/>
          <w:shd w:val="clear" w:color="auto" w:fill="FFFFFF"/>
        </w:rPr>
        <w:t xml:space="preserve"> University where he studied government. After graduating, he furthered his studies by reading philosophy and politics at the </w:t>
      </w:r>
      <w:r w:rsidR="001D7E69">
        <w:rPr>
          <w:rFonts w:ascii="Times New Roman" w:eastAsia="Times New Roman" w:hAnsi="Times New Roman" w:cs="Times New Roman"/>
          <w:color w:val="333333"/>
          <w:shd w:val="clear" w:color="auto" w:fill="FFFFFF"/>
        </w:rPr>
        <w:t>University of Oxford</w:t>
      </w:r>
      <w:r w:rsidR="008C12D5">
        <w:rPr>
          <w:rFonts w:ascii="Times New Roman" w:eastAsia="Times New Roman" w:hAnsi="Times New Roman" w:cs="Times New Roman"/>
          <w:color w:val="333333"/>
          <w:shd w:val="clear" w:color="auto" w:fill="FFFFFF"/>
        </w:rPr>
        <w:t xml:space="preserve"> and received a law degree at Richardson School of law.</w:t>
      </w:r>
      <w:r w:rsidR="001D7E69">
        <w:rPr>
          <w:rFonts w:ascii="Times New Roman" w:eastAsia="Times New Roman" w:hAnsi="Times New Roman" w:cs="Times New Roman"/>
          <w:color w:val="333333"/>
          <w:shd w:val="clear" w:color="auto" w:fill="FFFFFF"/>
        </w:rPr>
        <w:t xml:space="preserve"> Dr. Keith has practiced law and worked for the state of Hawaii Department of Planning and Economic Development. He served as the president of </w:t>
      </w:r>
      <w:r w:rsidR="001D7E69">
        <w:rPr>
          <w:rFonts w:ascii="Times New Roman" w:eastAsia="Times New Roman" w:hAnsi="Times New Roman" w:cs="Times New Roman"/>
          <w:color w:val="333333"/>
          <w:shd w:val="clear" w:color="auto" w:fill="FFFFFF"/>
        </w:rPr>
        <w:t>the Chaminade</w:t>
      </w:r>
      <w:r w:rsidR="001D7E69">
        <w:rPr>
          <w:rFonts w:ascii="Times New Roman" w:eastAsia="Times New Roman" w:hAnsi="Times New Roman" w:cs="Times New Roman"/>
          <w:color w:val="333333"/>
          <w:shd w:val="clear" w:color="auto" w:fill="FFFFFF"/>
        </w:rPr>
        <w:t xml:space="preserve"> University of Honolulu for six year</w:t>
      </w:r>
      <w:r w:rsidR="00EE2474">
        <w:rPr>
          <w:rFonts w:ascii="Times New Roman" w:eastAsia="Times New Roman" w:hAnsi="Times New Roman" w:cs="Times New Roman"/>
          <w:color w:val="333333"/>
          <w:shd w:val="clear" w:color="auto" w:fill="FFFFFF"/>
        </w:rPr>
        <w:t>s</w:t>
      </w:r>
      <w:r w:rsidR="001D7E69">
        <w:rPr>
          <w:rFonts w:ascii="Times New Roman" w:eastAsia="Times New Roman" w:hAnsi="Times New Roman" w:cs="Times New Roman"/>
          <w:color w:val="333333"/>
          <w:shd w:val="clear" w:color="auto" w:fill="FFFFFF"/>
        </w:rPr>
        <w:t>.</w:t>
      </w:r>
    </w:p>
    <w:p w:rsidR="006E3D13"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From the above biography of the author, I believe that he is credible to write this book. Keith has held many leadership positions and has many qualifications which make him a reliable writer of such a book. He has good experience in leadership and has gone through many challenges associated with administration which has made him advocate for</w:t>
      </w:r>
      <w:r w:rsidR="00B81E5D">
        <w:rPr>
          <w:rFonts w:ascii="Times New Roman" w:eastAsia="Times New Roman" w:hAnsi="Times New Roman" w:cs="Times New Roman"/>
          <w:color w:val="333333"/>
          <w:shd w:val="clear" w:color="auto" w:fill="FFFFFF"/>
        </w:rPr>
        <w:t xml:space="preserve"> servant</w:t>
      </w:r>
      <w:r>
        <w:rPr>
          <w:rFonts w:ascii="Times New Roman" w:eastAsia="Times New Roman" w:hAnsi="Times New Roman" w:cs="Times New Roman"/>
          <w:color w:val="333333"/>
          <w:shd w:val="clear" w:color="auto" w:fill="FFFFFF"/>
        </w:rPr>
        <w:t xml:space="preserve"> leadership. He possibly has observed that the only way to be a successful leader is by adopting servant leadership; hence he had to write a book on the subject. From the experiences he has on leadership, he intends to advise present and future leaders to be servants so that they can make good leaders. 
</w:t>
      </w:r>
    </w:p>
    <w:p w:rsidR="001D7E69"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The primary audience for which the book was written was people in leadership positions.</w:t>
      </w:r>
      <w:r w:rsidR="002F4DF2">
        <w:rPr>
          <w:rFonts w:ascii="Times New Roman" w:eastAsia="Times New Roman" w:hAnsi="Times New Roman" w:cs="Times New Roman"/>
          <w:color w:val="333333"/>
          <w:shd w:val="clear" w:color="auto" w:fill="FFFFFF"/>
        </w:rPr>
        <w:t xml:space="preserve"> The author seems to target both current and future leaders.</w:t>
      </w:r>
      <w:r>
        <w:rPr>
          <w:rFonts w:ascii="Times New Roman" w:eastAsia="Times New Roman" w:hAnsi="Times New Roman" w:cs="Times New Roman"/>
          <w:color w:val="333333"/>
          <w:shd w:val="clear" w:color="auto" w:fill="FFFFFF"/>
        </w:rPr>
        <w:t xml:space="preserve"> Dr. Keith seems to address leaders and advocate for servant leadership which he describes as ethical, practical, and meaningful.</w:t>
      </w:r>
      <w:r w:rsidR="00FA014C">
        <w:rPr>
          <w:rFonts w:ascii="Times New Roman" w:eastAsia="Times New Roman" w:hAnsi="Times New Roman" w:cs="Times New Roman"/>
          <w:color w:val="333333"/>
          <w:shd w:val="clear" w:color="auto" w:fill="FFFFFF"/>
        </w:rPr>
        <w:t xml:space="preserve"> Keith cites the universal importance of service and outlines some essential practices of servant leaders as well as exploring the </w:t>
      </w:r>
      <w:r w:rsidR="00FA014C">
        <w:rPr>
          <w:rFonts w:ascii="Times New Roman" w:eastAsia="Times New Roman" w:hAnsi="Times New Roman" w:cs="Times New Roman"/>
          <w:color w:val="333333"/>
          <w:shd w:val="clear" w:color="auto" w:fill="FFFFFF"/>
        </w:rPr>
        <w:t>useful lives of servant leaders. Therefore, the primary target audience of this book is the people who occupy leadership positions</w:t>
      </w:r>
      <w:r w:rsidR="006C05F3">
        <w:rPr>
          <w:rFonts w:ascii="Times New Roman" w:eastAsia="Times New Roman" w:hAnsi="Times New Roman" w:cs="Times New Roman"/>
          <w:color w:val="333333"/>
          <w:shd w:val="clear" w:color="auto" w:fill="FFFFFF"/>
        </w:rPr>
        <w:t xml:space="preserve"> presently, and in the future whom</w:t>
      </w:r>
      <w:r w:rsidR="00FA014C">
        <w:rPr>
          <w:rFonts w:ascii="Times New Roman" w:eastAsia="Times New Roman" w:hAnsi="Times New Roman" w:cs="Times New Roman"/>
          <w:color w:val="333333"/>
          <w:shd w:val="clear" w:color="auto" w:fill="FFFFFF"/>
        </w:rPr>
        <w:t xml:space="preserve"> Keith wish</w:t>
      </w:r>
      <w:r w:rsidR="006C05F3">
        <w:rPr>
          <w:rFonts w:ascii="Times New Roman" w:eastAsia="Times New Roman" w:hAnsi="Times New Roman" w:cs="Times New Roman"/>
          <w:color w:val="333333"/>
          <w:shd w:val="clear" w:color="auto" w:fill="FFFFFF"/>
        </w:rPr>
        <w:t>es</w:t>
      </w:r>
      <w:r w:rsidR="00FA014C">
        <w:rPr>
          <w:rFonts w:ascii="Times New Roman" w:eastAsia="Times New Roman" w:hAnsi="Times New Roman" w:cs="Times New Roman"/>
          <w:color w:val="333333"/>
          <w:shd w:val="clear" w:color="auto" w:fill="FFFFFF"/>
        </w:rPr>
        <w:t xml:space="preserve"> to give them tips to be good leaders through adopting servant leadership.</w:t>
      </w:r>
    </w:p>
    <w:p w:rsidR="00FA014C"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The primary purpose of the book is to give highlights to good leadership through servant leadership. The book compares the power model of leadership with the service model and explores the meaningful lives of servant leaders. The book argues that servant leadership is the best and healthiest model of leadership not only for leaders but also for the followers. </w:t>
      </w:r>
      <w:r w:rsidRPr="00FA014C">
        <w:rPr>
          <w:rFonts w:ascii="Times New Roman" w:eastAsia="Times New Roman" w:hAnsi="Times New Roman" w:cs="Times New Roman"/>
          <w:i/>
          <w:color w:val="333333"/>
          <w:shd w:val="clear" w:color="auto" w:fill="FFFFFF"/>
        </w:rPr>
        <w:t>The case for servant leadership</w:t>
      </w:r>
      <w:r>
        <w:rPr>
          <w:rFonts w:ascii="Times New Roman" w:eastAsia="Times New Roman" w:hAnsi="Times New Roman" w:cs="Times New Roman"/>
          <w:color w:val="333333"/>
          <w:shd w:val="clear" w:color="auto" w:fill="FFFFFF"/>
        </w:rPr>
        <w:t xml:space="preserve"> (2008) presents </w:t>
      </w:r>
      <w:r w:rsidR="00C124D0">
        <w:rPr>
          <w:rFonts w:ascii="Times New Roman" w:eastAsia="Times New Roman" w:hAnsi="Times New Roman" w:cs="Times New Roman"/>
          <w:color w:val="333333"/>
          <w:shd w:val="clear" w:color="auto" w:fill="FFFFFF"/>
        </w:rPr>
        <w:t>the rationale for servant leadership and gives practical examples of servant leadership. The author aims at presenting the servant leadership model as a means of creating a better world. He opines that many problems in the world are attributed to the power model of leadership. Keith suggests that the reasons there is much starvation, lost opportunities and unsolved problems is the failure of people to adopt service leadership.
</w:t>
      </w:r>
    </w:p>
    <w:p w:rsidR="002F4DF2"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The author has organized the book into five chapters.</w:t>
      </w:r>
      <w:r w:rsidR="00A56D87">
        <w:rPr>
          <w:rFonts w:ascii="Times New Roman" w:eastAsia="Times New Roman" w:hAnsi="Times New Roman" w:cs="Times New Roman"/>
          <w:color w:val="333333"/>
          <w:shd w:val="clear" w:color="auto" w:fill="FFFFFF"/>
        </w:rPr>
        <w:t xml:space="preserve"> Keith argues that the decision to become a servant leader is the result of thoughtful reflection over a long time. He presents his case for servant leadership in a practical manner with examples of servant leadership in action. He also adds questions for reflection and discussion to help in the journey towards becoming a servant leader.
</w:t>
      </w:r>
    </w:p>
    <w:p w:rsidR="00B81E5D"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In the first chapter, Keith begins by stating that the servant leadership model starts with the desire to serve. He says that servant leadership comes from an inside drive of an individual to be a leader. To support his argument, the author gives insights from Greenleaf (1977) who is considered the father of the modern servant leadership movement. Keith stresses on Greenleaf's ideas </w:t>
      </w:r>
      <w:r w:rsidR="00E805E7">
        <w:rPr>
          <w:rFonts w:ascii="Times New Roman" w:eastAsia="Times New Roman" w:hAnsi="Times New Roman" w:cs="Times New Roman"/>
          <w:color w:val="333333"/>
          <w:shd w:val="clear" w:color="auto" w:fill="FFFFFF"/>
        </w:rPr>
        <w:t xml:space="preserve">with examples from the teachings of prominent religious and </w:t>
      </w:r>
      <w:r w:rsidR="009F2D83">
        <w:rPr>
          <w:rFonts w:ascii="Times New Roman" w:eastAsia="Times New Roman" w:hAnsi="Times New Roman" w:cs="Times New Roman"/>
          <w:color w:val="333333"/>
          <w:shd w:val="clear" w:color="auto" w:fill="FFFFFF"/>
        </w:rPr>
        <w:t>respected thinkers in the world</w:t>
      </w:r>
      <w:r w:rsidR="00E805E7">
        <w:rPr>
          <w:rFonts w:ascii="Times New Roman" w:eastAsia="Times New Roman" w:hAnsi="Times New Roman" w:cs="Times New Roman"/>
          <w:color w:val="333333"/>
          <w:shd w:val="clear" w:color="auto" w:fill="FFFFFF"/>
        </w:rPr>
        <w:t xml:space="preserve"> </w:t>
      </w:r>
      <w:r w:rsidR="009F2D83">
        <w:rPr>
          <w:rFonts w:ascii="Times New Roman" w:eastAsia="Times New Roman" w:hAnsi="Times New Roman" w:cs="Times New Roman"/>
          <w:color w:val="333333"/>
          <w:shd w:val="clear" w:color="auto" w:fill="FFFFFF"/>
        </w:rPr>
        <w:t xml:space="preserve">(Greenleaf, </w:t>
      </w:r>
      <w:r w:rsidRPr="009F2D83" w:rsidR="009F2D83">
        <w:rPr>
          <w:rFonts w:ascii="Times New Roman" w:eastAsia="Times New Roman" w:hAnsi="Times New Roman" w:cs="Times New Roman"/>
          <w:color w:val="333333"/>
          <w:shd w:val="clear" w:color="auto" w:fill="FFFFFF"/>
        </w:rPr>
        <w:t>1977).</w:t>
      </w:r>
    </w:p>
    <w:p w:rsidR="00B81E5D" w:rsidP="00B81E5D">
      <w:pPr>
        <w:spacing w:line="480" w:lineRule="auto"/>
        <w:ind w:firstLine="720"/>
        <w:rPr>
          <w:rFonts w:ascii="Times New Roman" w:eastAsia="Times New Roman" w:hAnsi="Times New Roman" w:cs="Times New Roman"/>
          <w:color w:val="333333"/>
          <w:shd w:val="clear" w:color="auto" w:fill="FFFFFF"/>
        </w:rPr>
      </w:pPr>
    </w:p>
    <w:p w:rsidR="00B81E5D" w:rsidP="00B81E5D">
      <w:pPr>
        <w:spacing w:line="480" w:lineRule="auto"/>
        <w:ind w:firstLine="720"/>
        <w:rPr>
          <w:rFonts w:ascii="Times New Roman" w:eastAsia="Times New Roman" w:hAnsi="Times New Roman" w:cs="Times New Roman"/>
          <w:color w:val="333333"/>
          <w:shd w:val="clear" w:color="auto" w:fill="FFFFFF"/>
        </w:rPr>
      </w:pPr>
    </w:p>
    <w:p w:rsidR="00E805E7"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According to Keith, the desire to serve is a natural and moral that is recognized as essential by the world's greatest philosophers and religions. Keith describes servant leaders as one who is focused on serving others. He continues to state that a servant leader loves people and is determined to help them. Identifying and meeting the needs of others is, therefore, the mission of a servant leader. A servant is only satisfied when he supports and loves others.
</w:t>
      </w:r>
    </w:p>
    <w:p w:rsidR="00A56D87"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In chapter three, the author compares and contrasts the power model of </w:t>
      </w:r>
      <w:r w:rsidR="002E484E">
        <w:rPr>
          <w:rFonts w:ascii="Times New Roman" w:eastAsia="Times New Roman" w:hAnsi="Times New Roman" w:cs="Times New Roman"/>
          <w:color w:val="333333"/>
          <w:shd w:val="clear" w:color="auto" w:fill="FFFFFF"/>
        </w:rPr>
        <w:t>leadership</w:t>
      </w:r>
      <w:r>
        <w:rPr>
          <w:rFonts w:ascii="Times New Roman" w:eastAsia="Times New Roman" w:hAnsi="Times New Roman" w:cs="Times New Roman"/>
          <w:color w:val="333333"/>
          <w:shd w:val="clear" w:color="auto" w:fill="FFFFFF"/>
        </w:rPr>
        <w:t xml:space="preserve"> to the service model leadership. </w:t>
      </w:r>
      <w:r w:rsidR="002E484E">
        <w:rPr>
          <w:rFonts w:ascii="Times New Roman" w:eastAsia="Times New Roman" w:hAnsi="Times New Roman" w:cs="Times New Roman"/>
          <w:color w:val="333333"/>
          <w:shd w:val="clear" w:color="auto" w:fill="FFFFFF"/>
        </w:rPr>
        <w:t>Keith argues that in the power model, leadership is about accumulating power to make people do things to get what the leader wants whereas the service model is about helping people to do something for their benefit and that of other</w:t>
      </w:r>
      <w:r w:rsidR="009F2D83">
        <w:rPr>
          <w:rFonts w:ascii="Times New Roman" w:eastAsia="Times New Roman" w:hAnsi="Times New Roman" w:cs="Times New Roman"/>
          <w:color w:val="333333"/>
          <w:shd w:val="clear" w:color="auto" w:fill="FFFFFF"/>
        </w:rPr>
        <w:t>s (</w:t>
      </w:r>
      <w:r w:rsidRPr="009F2D83" w:rsidR="009F2D83">
        <w:rPr>
          <w:rFonts w:ascii="Times New Roman" w:eastAsia="Times New Roman" w:hAnsi="Times New Roman" w:cs="Times New Roman"/>
          <w:color w:val="333333"/>
          <w:shd w:val="clear" w:color="auto" w:fill="FFFFFF"/>
        </w:rPr>
        <w:t>Keith, 2015). </w:t>
      </w:r>
    </w:p>
    <w:p w:rsidR="002E484E"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In chapter four, the author gives and describes practical examples of servant leaders in action. The author draws from the work of leading experts such as Stephen Covey, Peter Senge, Ken Blanchard, and Jim Collins. He also gives examples of organizations such as Southwest Airlines, TDIndustries, the Container Store, </w:t>
      </w:r>
      <w:r w:rsidR="00F03CF6">
        <w:rPr>
          <w:rFonts w:ascii="Times New Roman" w:eastAsia="Times New Roman" w:hAnsi="Times New Roman" w:cs="Times New Roman"/>
          <w:color w:val="333333"/>
          <w:shd w:val="clear" w:color="auto" w:fill="FFFFFF"/>
        </w:rPr>
        <w:t>Synovus Financial Corporation and AFLAC as organizing which has implemented and embraced the p</w:t>
      </w:r>
      <w:r w:rsidR="009F2D83">
        <w:rPr>
          <w:rFonts w:ascii="Times New Roman" w:eastAsia="Times New Roman" w:hAnsi="Times New Roman" w:cs="Times New Roman"/>
          <w:color w:val="333333"/>
          <w:shd w:val="clear" w:color="auto" w:fill="FFFFFF"/>
        </w:rPr>
        <w:t>rinciples of servant leadership</w:t>
      </w:r>
      <w:r>
        <w:rPr>
          <w:rFonts w:ascii="Times New Roman" w:eastAsia="Times New Roman" w:hAnsi="Times New Roman" w:cs="Times New Roman"/>
          <w:color w:val="333333"/>
          <w:shd w:val="clear" w:color="auto" w:fill="FFFFFF"/>
        </w:rPr>
        <w:t xml:space="preserve"> </w:t>
      </w:r>
      <w:r w:rsidR="009F2D83">
        <w:rPr>
          <w:rFonts w:ascii="Times New Roman" w:eastAsia="Times New Roman" w:hAnsi="Times New Roman" w:cs="Times New Roman"/>
          <w:color w:val="333333"/>
          <w:shd w:val="clear" w:color="auto" w:fill="FFFFFF"/>
        </w:rPr>
        <w:t>(</w:t>
      </w:r>
      <w:r w:rsidRPr="009F2D83" w:rsidR="009F2D83">
        <w:rPr>
          <w:rFonts w:ascii="Times New Roman" w:eastAsia="Times New Roman" w:hAnsi="Times New Roman" w:cs="Times New Roman"/>
          <w:color w:val="333333"/>
          <w:shd w:val="clear" w:color="auto" w:fill="FFFFFF"/>
        </w:rPr>
        <w:t>Keith, 2015). </w:t>
      </w:r>
    </w:p>
    <w:p w:rsidR="00F03CF6"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In the last chapter, Keith concludes his case for servant leadership by describing how a life of service provides personal meaning and give one deep happiness</w:t>
      </w:r>
      <w:r w:rsidRPr="009F2D83" w:rsidR="009F2D83">
        <w:rPr>
          <w:rFonts w:ascii="Times New Roman" w:eastAsia="Times New Roman" w:hAnsi="Times New Roman" w:cs="Times New Roman"/>
          <w:color w:val="333333"/>
          <w:shd w:val="clear" w:color="auto" w:fill="FFFFFF"/>
        </w:rPr>
        <w:t xml:space="preserve"> </w:t>
      </w:r>
      <w:r w:rsidR="009F2D83">
        <w:rPr>
          <w:rFonts w:ascii="Times New Roman" w:eastAsia="Times New Roman" w:hAnsi="Times New Roman" w:cs="Times New Roman"/>
          <w:color w:val="333333"/>
          <w:shd w:val="clear" w:color="auto" w:fill="FFFFFF"/>
        </w:rPr>
        <w:t>(</w:t>
      </w:r>
      <w:r w:rsidRPr="009F2D83" w:rsidR="009F2D83">
        <w:rPr>
          <w:rFonts w:ascii="Times New Roman" w:eastAsia="Times New Roman" w:hAnsi="Times New Roman" w:cs="Times New Roman"/>
          <w:color w:val="333333"/>
          <w:shd w:val="clear" w:color="auto" w:fill="FFFFFF"/>
        </w:rPr>
        <w:t>Keith, 2015). </w:t>
      </w:r>
      <w:r>
        <w:rPr>
          <w:rFonts w:ascii="Times New Roman" w:eastAsia="Times New Roman" w:hAnsi="Times New Roman" w:cs="Times New Roman"/>
          <w:color w:val="333333"/>
          <w:shd w:val="clear" w:color="auto" w:fill="FFFFFF"/>
        </w:rPr>
        <w:t xml:space="preserve">He argues that service leadership provides the leader with feeds hi/her spirit and soul giving him deep pleasure (pg. 70). He quotes Albert Schweitzer who stated that </w:t>
      </w:r>
      <w:r w:rsidR="00B81E5D">
        <w:rPr>
          <w:rFonts w:ascii="Times New Roman" w:eastAsia="Times New Roman" w:hAnsi="Times New Roman" w:cs="Times New Roman"/>
          <w:color w:val="333333"/>
          <w:shd w:val="clear" w:color="auto" w:fill="FFFFFF"/>
        </w:rPr>
        <w:t>leaders</w:t>
      </w:r>
      <w:r>
        <w:rPr>
          <w:rFonts w:ascii="Times New Roman" w:eastAsia="Times New Roman" w:hAnsi="Times New Roman" w:cs="Times New Roman"/>
          <w:color w:val="333333"/>
          <w:shd w:val="clear" w:color="auto" w:fill="FFFFFF"/>
        </w:rPr>
        <w:t xml:space="preserve"> who will be happy are the ones who will have sought and found how to serve others (pg. 72).</w:t>
      </w:r>
    </w:p>
    <w:p w:rsidR="0095441E" w:rsidP="00B81E5D">
      <w:pPr>
        <w:spacing w:line="480" w:lineRule="auto"/>
        <w:jc w:val="center"/>
        <w:rPr>
          <w:rFonts w:ascii="Times New Roman" w:eastAsia="Times New Roman" w:hAnsi="Times New Roman" w:cs="Times New Roman"/>
          <w:b/>
          <w:color w:val="333333"/>
          <w:shd w:val="clear" w:color="auto" w:fill="FFFFFF"/>
        </w:rPr>
      </w:pPr>
      <w:r w:rsidRPr="0095441E">
        <w:rPr>
          <w:rFonts w:ascii="Times New Roman" w:eastAsia="Times New Roman" w:hAnsi="Times New Roman" w:cs="Times New Roman"/>
          <w:b/>
          <w:color w:val="333333"/>
          <w:shd w:val="clear" w:color="auto" w:fill="FFFFFF"/>
        </w:rPr>
        <w:t>Evaluation of major points</w:t>
      </w:r>
    </w:p>
    <w:p w:rsidR="00EE2474"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As the author acknowledges in the preface, the book is not a fair assessment of servant leadership nor a survey of the literature on servant leadership. I would summarize the conclusions of the author</w:t>
      </w:r>
      <w:r w:rsidR="00740C70">
        <w:rPr>
          <w:rFonts w:ascii="Times New Roman" w:eastAsia="Times New Roman" w:hAnsi="Times New Roman" w:cs="Times New Roman"/>
          <w:color w:val="333333"/>
          <w:shd w:val="clear" w:color="auto" w:fill="FFFFFF"/>
        </w:rPr>
        <w:t xml:space="preserve"> in the following ways. First, </w:t>
      </w:r>
      <w:r>
        <w:rPr>
          <w:rFonts w:ascii="Times New Roman" w:eastAsia="Times New Roman" w:hAnsi="Times New Roman" w:cs="Times New Roman"/>
          <w:color w:val="333333"/>
          <w:shd w:val="clear" w:color="auto" w:fill="FFFFFF"/>
        </w:rPr>
        <w:t xml:space="preserve">servant leadership is characterized </w:t>
      </w:r>
      <w:r w:rsidR="002E2274">
        <w:rPr>
          <w:rFonts w:ascii="Times New Roman" w:eastAsia="Times New Roman" w:hAnsi="Times New Roman" w:cs="Times New Roman"/>
          <w:color w:val="333333"/>
          <w:shd w:val="clear" w:color="auto" w:fill="FFFFFF"/>
        </w:rPr>
        <w:t>and begins with the desire of a leader to serve</w:t>
      </w:r>
      <w:r>
        <w:rPr>
          <w:rFonts w:ascii="Times New Roman" w:eastAsia="Times New Roman" w:hAnsi="Times New Roman" w:cs="Times New Roman"/>
          <w:color w:val="333333"/>
          <w:shd w:val="clear" w:color="auto" w:fill="FFFFFF"/>
        </w:rPr>
        <w:t>.</w:t>
      </w:r>
      <w:r w:rsidR="004B35D8">
        <w:rPr>
          <w:rFonts w:ascii="Times New Roman" w:eastAsia="Times New Roman" w:hAnsi="Times New Roman" w:cs="Times New Roman"/>
          <w:color w:val="333333"/>
          <w:shd w:val="clear" w:color="auto" w:fill="FFFFFF"/>
        </w:rPr>
        <w:t xml:space="preserve"> Also, the author compares and contrasts servant leadership and power leadership. 
</w:t>
      </w:r>
    </w:p>
    <w:p w:rsidR="00F84BC6"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This is a good idea as it helps the readers to evaluate themselves. Keith tries to convince people especially leaders to embrace servant leadership. The book has questions for reflection and discussion which allows the readers to assess themselves after reading the book.</w:t>
      </w:r>
      <w:r w:rsidR="00740C70">
        <w:rPr>
          <w:rFonts w:ascii="Times New Roman" w:eastAsia="Times New Roman" w:hAnsi="Times New Roman" w:cs="Times New Roman"/>
          <w:color w:val="333333"/>
          <w:shd w:val="clear" w:color="auto" w:fill="FFFFFF"/>
        </w:rPr>
        <w:t xml:space="preserve"> Secondly, I would state that a servant leader is focused on serving others. Servant leaders are often unrecognizable and invisible outside the community they serve. Ot</w:t>
      </w:r>
      <w:r w:rsidR="009F2D83">
        <w:rPr>
          <w:rFonts w:ascii="Times New Roman" w:eastAsia="Times New Roman" w:hAnsi="Times New Roman" w:cs="Times New Roman"/>
          <w:color w:val="333333"/>
          <w:shd w:val="clear" w:color="auto" w:fill="FFFFFF"/>
        </w:rPr>
        <w:t>hers get attention (</w:t>
      </w:r>
      <w:r w:rsidRPr="009F2D83" w:rsidR="009F2D83">
        <w:rPr>
          <w:rFonts w:ascii="Times New Roman" w:eastAsia="Times New Roman" w:hAnsi="Times New Roman" w:cs="Times New Roman"/>
          <w:color w:val="333333"/>
          <w:shd w:val="clear" w:color="auto" w:fill="FFFFFF"/>
        </w:rPr>
        <w:t>Keith, 2015). </w:t>
      </w:r>
    </w:p>
    <w:p w:rsidR="0095441E"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Thirdly, servant-based leadership focuses primarily on the stewardship of power. Additionally, servant leaders practice self-awareness which involves awareness of how their leadership impacts others. Servant leaders also listen and challenge the organizational pyramid by empowering others, unleashing the energy and intelligence of others, motivating others, developing others and having an intuitive foresight concerning the future. Finally, servant leaders find meaning and purpose in serving others and not just </w:t>
      </w:r>
      <w:r w:rsidR="009F2D83">
        <w:rPr>
          <w:rFonts w:ascii="Times New Roman" w:eastAsia="Times New Roman" w:hAnsi="Times New Roman" w:cs="Times New Roman"/>
          <w:color w:val="333333"/>
          <w:shd w:val="clear" w:color="auto" w:fill="FFFFFF"/>
        </w:rPr>
        <w:t>in acquiring symbols of success</w:t>
      </w:r>
      <w:r w:rsidRPr="009F2D83" w:rsidR="009F2D83">
        <w:rPr>
          <w:rFonts w:ascii="Times New Roman" w:hAnsi="Times New Roman" w:cs="Times New Roman"/>
          <w:sz w:val="24"/>
          <w:szCs w:val="24"/>
        </w:rPr>
        <w:t xml:space="preserve"> </w:t>
      </w:r>
      <w:r w:rsidR="009F2D83">
        <w:rPr>
          <w:rFonts w:ascii="Times New Roman" w:hAnsi="Times New Roman" w:cs="Times New Roman"/>
          <w:sz w:val="24"/>
          <w:szCs w:val="24"/>
        </w:rPr>
        <w:t>(</w:t>
      </w:r>
      <w:r w:rsidRPr="009F2D83" w:rsidR="009F2D83">
        <w:rPr>
          <w:rFonts w:ascii="Times New Roman" w:eastAsia="Times New Roman" w:hAnsi="Times New Roman" w:cs="Times New Roman"/>
          <w:color w:val="333333"/>
          <w:shd w:val="clear" w:color="auto" w:fill="FFFFFF"/>
        </w:rPr>
        <w:t>Gregory</w:t>
      </w:r>
      <w:r w:rsidR="009F2D83">
        <w:rPr>
          <w:rFonts w:ascii="Times New Roman" w:eastAsia="Times New Roman" w:hAnsi="Times New Roman" w:cs="Times New Roman"/>
          <w:color w:val="333333"/>
          <w:shd w:val="clear" w:color="auto" w:fill="FFFFFF"/>
        </w:rPr>
        <w:t xml:space="preserve"> et al., 2004).</w:t>
      </w:r>
    </w:p>
    <w:p w:rsidR="004B35D8"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One of the critiques I can offer to the book is that </w:t>
      </w:r>
      <w:r w:rsidRPr="004B35D8">
        <w:rPr>
          <w:rFonts w:ascii="Times New Roman" w:eastAsia="Times New Roman" w:hAnsi="Times New Roman" w:cs="Times New Roman"/>
          <w:i/>
          <w:color w:val="333333"/>
          <w:shd w:val="clear" w:color="auto" w:fill="FFFFFF"/>
        </w:rPr>
        <w:t>The Case for Servant Leadership</w:t>
      </w:r>
      <w:r>
        <w:rPr>
          <w:rFonts w:ascii="Times New Roman" w:eastAsia="Times New Roman" w:hAnsi="Times New Roman" w:cs="Times New Roman"/>
          <w:color w:val="333333"/>
          <w:shd w:val="clear" w:color="auto" w:fill="FFFFFF"/>
        </w:rPr>
        <w:t xml:space="preserve"> does not address the question of whether servant leadership is a theory or a philosophy</w:t>
      </w:r>
      <w:r w:rsidRPr="00E948DB" w:rsidR="00E948DB">
        <w:rPr>
          <w:rFonts w:ascii="Times New Roman" w:hAnsi="Times New Roman" w:cs="Times New Roman"/>
          <w:sz w:val="24"/>
          <w:szCs w:val="24"/>
        </w:rPr>
        <w:t xml:space="preserve"> </w:t>
      </w:r>
      <w:r w:rsidR="00E948DB">
        <w:rPr>
          <w:rFonts w:ascii="Times New Roman" w:hAnsi="Times New Roman" w:cs="Times New Roman"/>
          <w:sz w:val="24"/>
          <w:szCs w:val="24"/>
        </w:rPr>
        <w:t>(</w:t>
      </w:r>
      <w:r w:rsidR="00E948DB">
        <w:rPr>
          <w:rFonts w:ascii="Times New Roman" w:eastAsia="Times New Roman" w:hAnsi="Times New Roman" w:cs="Times New Roman"/>
          <w:color w:val="333333"/>
          <w:shd w:val="clear" w:color="auto" w:fill="FFFFFF"/>
        </w:rPr>
        <w:t xml:space="preserve">Prosser, </w:t>
      </w:r>
      <w:r w:rsidRPr="00E948DB" w:rsidR="00E948DB">
        <w:rPr>
          <w:rFonts w:ascii="Times New Roman" w:eastAsia="Times New Roman" w:hAnsi="Times New Roman" w:cs="Times New Roman"/>
          <w:color w:val="333333"/>
          <w:shd w:val="clear" w:color="auto" w:fill="FFFFFF"/>
        </w:rPr>
        <w:t>2010).</w:t>
      </w:r>
      <w:r w:rsidR="00E948DB">
        <w:rPr>
          <w:rFonts w:ascii="Times New Roman" w:eastAsia="Times New Roman" w:hAnsi="Times New Roman" w:cs="Times New Roman"/>
          <w:color w:val="333333"/>
          <w:shd w:val="clear" w:color="auto" w:fill="FFFFFF"/>
        </w:rPr>
        <w:t xml:space="preserve"> </w:t>
      </w:r>
      <w:r>
        <w:rPr>
          <w:rFonts w:ascii="Times New Roman" w:eastAsia="Times New Roman" w:hAnsi="Times New Roman" w:cs="Times New Roman"/>
          <w:color w:val="333333"/>
          <w:shd w:val="clear" w:color="auto" w:fill="FFFFFF"/>
        </w:rPr>
        <w:t>Another limitation of</w:t>
      </w:r>
    </w:p>
    <w:p w:rsidR="004B35D8"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The Case for Servant Leadershipe is that it discusses the perspective held by some people that it is merely an ethical form of leadership. Additionally, although </w:t>
      </w:r>
      <w:r w:rsidRPr="004B35D8">
        <w:rPr>
          <w:rFonts w:ascii="Times New Roman" w:eastAsia="Times New Roman" w:hAnsi="Times New Roman" w:cs="Times New Roman"/>
          <w:color w:val="333333"/>
          <w:shd w:val="clear" w:color="auto" w:fill="FFFFFF"/>
        </w:rPr>
        <w:t>The Case for Servant Leadershi</w:t>
      </w:r>
      <w:r>
        <w:rPr>
          <w:rFonts w:ascii="Times New Roman" w:eastAsia="Times New Roman" w:hAnsi="Times New Roman" w:cs="Times New Roman"/>
          <w:color w:val="333333"/>
          <w:shd w:val="clear" w:color="auto" w:fill="FFFFFF"/>
        </w:rPr>
        <w:t xml:space="preserve">p presents a </w:t>
      </w:r>
      <w:r w:rsidR="001B6A2C">
        <w:rPr>
          <w:rFonts w:ascii="Times New Roman" w:eastAsia="Times New Roman" w:hAnsi="Times New Roman" w:cs="Times New Roman"/>
          <w:color w:val="333333"/>
          <w:shd w:val="clear" w:color="auto" w:fill="FFFFFF"/>
        </w:rPr>
        <w:t>compelling case for servant leadership, one is left wondering about its applicability in various contexts and with different followers. One is left with the question of whether there are situations where servant leadership is inappropriate, and a different leadership approach would work better. What would happen and the perceptions of followers of what is right for them differ from the understanding of the leader? According to leadership is a process that involves interaction between leaders and followers. The characteristic of the situation is an essential factor that needs to be considered to achieve the best form of leadership. The fact that the book focuses on the leader's approach without addressing the characteristics of the situation of the follow</w:t>
      </w:r>
      <w:r w:rsidR="00E948DB">
        <w:rPr>
          <w:rFonts w:ascii="Times New Roman" w:eastAsia="Times New Roman" w:hAnsi="Times New Roman" w:cs="Times New Roman"/>
          <w:color w:val="333333"/>
          <w:shd w:val="clear" w:color="auto" w:fill="FFFFFF"/>
        </w:rPr>
        <w:t xml:space="preserve">ers is a limitation of the book (Prosser, </w:t>
      </w:r>
      <w:bookmarkStart w:id="0" w:name="_GoBack"/>
      <w:bookmarkEnd w:id="0"/>
      <w:r w:rsidRPr="00E948DB" w:rsidR="00E948DB">
        <w:rPr>
          <w:rFonts w:ascii="Times New Roman" w:eastAsia="Times New Roman" w:hAnsi="Times New Roman" w:cs="Times New Roman"/>
          <w:color w:val="333333"/>
          <w:shd w:val="clear" w:color="auto" w:fill="FFFFFF"/>
        </w:rPr>
        <w:t>2010).</w:t>
      </w:r>
    </w:p>
    <w:p w:rsidR="00F84BC6" w:rsidP="00B81E5D">
      <w:pPr>
        <w:spacing w:line="480" w:lineRule="auto"/>
        <w:ind w:firstLine="720"/>
        <w:rPr>
          <w:rFonts w:ascii="Times New Roman" w:eastAsia="Times New Roman" w:hAnsi="Times New Roman" w:cs="Times New Roman"/>
          <w:color w:val="333333"/>
          <w:shd w:val="clear" w:color="auto" w:fill="FFFFFF"/>
        </w:rPr>
      </w:pPr>
    </w:p>
    <w:p w:rsidR="00AF5651"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Finally, the book does not take into account other forms of leadership. The author presents servant leadership as the only effective way of leadership. However, this is not true because there are different approaches to leadership which are also effective methods of </w:t>
      </w:r>
      <w:r>
        <w:rPr>
          <w:rFonts w:ascii="Times New Roman" w:eastAsia="Times New Roman" w:hAnsi="Times New Roman" w:cs="Times New Roman"/>
          <w:color w:val="333333"/>
          <w:shd w:val="clear" w:color="auto" w:fill="FFFFFF"/>
        </w:rPr>
        <w:t>administration depending on the situations and fol</w:t>
      </w:r>
      <w:r w:rsidR="009E7CC5">
        <w:rPr>
          <w:rFonts w:ascii="Times New Roman" w:eastAsia="Times New Roman" w:hAnsi="Times New Roman" w:cs="Times New Roman"/>
          <w:color w:val="333333"/>
          <w:shd w:val="clear" w:color="auto" w:fill="FFFFFF"/>
        </w:rPr>
        <w:t>lo</w:t>
      </w:r>
      <w:r>
        <w:rPr>
          <w:rFonts w:ascii="Times New Roman" w:eastAsia="Times New Roman" w:hAnsi="Times New Roman" w:cs="Times New Roman"/>
          <w:color w:val="333333"/>
          <w:shd w:val="clear" w:color="auto" w:fill="FFFFFF"/>
        </w:rPr>
        <w:t>wers. For example, where the staff is new and untrained, autocratic leadership would be appropriate. Aut</w:t>
      </w:r>
      <w:r w:rsidR="009E7CC5">
        <w:rPr>
          <w:rFonts w:ascii="Times New Roman" w:eastAsia="Times New Roman" w:hAnsi="Times New Roman" w:cs="Times New Roman"/>
          <w:color w:val="333333"/>
          <w:shd w:val="clear" w:color="auto" w:fill="FFFFFF"/>
        </w:rPr>
        <w:t>horitarian leadership can also</w:t>
      </w:r>
      <w:r>
        <w:rPr>
          <w:rFonts w:ascii="Times New Roman" w:eastAsia="Times New Roman" w:hAnsi="Times New Roman" w:cs="Times New Roman"/>
          <w:color w:val="333333"/>
          <w:shd w:val="clear" w:color="auto" w:fill="FFFFFF"/>
        </w:rPr>
        <w:t xml:space="preserve"> be applied when the staff does not adhere </w:t>
      </w:r>
      <w:r w:rsidR="009E7CC5">
        <w:rPr>
          <w:rFonts w:ascii="Times New Roman" w:eastAsia="Times New Roman" w:hAnsi="Times New Roman" w:cs="Times New Roman"/>
          <w:color w:val="333333"/>
          <w:shd w:val="clear" w:color="auto" w:fill="FFFFFF"/>
        </w:rPr>
        <w:t>to any leadership style and when there is limited time to make a decision.</w:t>
      </w:r>
      <w:r>
        <w:rPr>
          <w:rFonts w:ascii="Times New Roman" w:eastAsia="Times New Roman" w:hAnsi="Times New Roman" w:cs="Times New Roman"/>
          <w:color w:val="333333"/>
          <w:shd w:val="clear" w:color="auto" w:fill="FFFFFF"/>
        </w:rPr>
        <w:t xml:space="preserve"> </w:t>
      </w:r>
    </w:p>
    <w:p w:rsidR="009E7CC5"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Servant leadership is in line with some of the leadership theories and also deviates from some of them. Servant leadership is in line with the Great Man Theory which holds that a person is born with or without the necessary leadership traits.</w:t>
      </w:r>
      <w:r w:rsidR="00324234">
        <w:rPr>
          <w:rFonts w:ascii="Times New Roman" w:eastAsia="Times New Roman" w:hAnsi="Times New Roman" w:cs="Times New Roman"/>
          <w:color w:val="333333"/>
          <w:shd w:val="clear" w:color="auto" w:fill="FFFFFF"/>
        </w:rPr>
        <w:t xml:space="preserve"> According to this theory, leaders are born and not made. Keith states that servant leadership</w:t>
      </w:r>
      <w:r w:rsidR="009F2D83">
        <w:rPr>
          <w:rFonts w:ascii="Times New Roman" w:eastAsia="Times New Roman" w:hAnsi="Times New Roman" w:cs="Times New Roman"/>
          <w:color w:val="333333"/>
          <w:shd w:val="clear" w:color="auto" w:fill="FFFFFF"/>
        </w:rPr>
        <w:t xml:space="preserve"> starts with the desire to serve (Keith, </w:t>
      </w:r>
      <w:r w:rsidRPr="009F2D83" w:rsidR="009F2D83">
        <w:rPr>
          <w:rFonts w:ascii="Times New Roman" w:eastAsia="Times New Roman" w:hAnsi="Times New Roman" w:cs="Times New Roman"/>
          <w:color w:val="333333"/>
          <w:shd w:val="clear" w:color="auto" w:fill="FFFFFF"/>
        </w:rPr>
        <w:t>2015). </w:t>
      </w:r>
      <w:r w:rsidR="00324234">
        <w:rPr>
          <w:rFonts w:ascii="Times New Roman" w:eastAsia="Times New Roman" w:hAnsi="Times New Roman" w:cs="Times New Roman"/>
          <w:color w:val="333333"/>
          <w:shd w:val="clear" w:color="auto" w:fill="FFFFFF"/>
        </w:rPr>
        <w:t>His passion is inherent in a person. It does not come due to coercion or other circumstances; instead it is an inborn feeling of serving. Therefore, this theory goes hand in hand with the Great Man Theory which argues that leaders are born and not made. Servant leadership also matches with the Trait Theory which looks at the personality, social and intellectual things.</w:t>
      </w:r>
      <w:r w:rsidR="00245CC9">
        <w:rPr>
          <w:rFonts w:ascii="Times New Roman" w:eastAsia="Times New Roman" w:hAnsi="Times New Roman" w:cs="Times New Roman"/>
          <w:color w:val="333333"/>
          <w:shd w:val="clear" w:color="auto" w:fill="FFFFFF"/>
        </w:rPr>
        <w:t xml:space="preserve"> Keith also mentions one of the traits that this theory identifies as necessary for effective leadership in his book "</w:t>
      </w:r>
      <w:r w:rsidRPr="00245CC9" w:rsidR="00245CC9">
        <w:rPr>
          <w:rFonts w:ascii="Times New Roman" w:eastAsia="Times New Roman" w:hAnsi="Times New Roman" w:cs="Times New Roman"/>
          <w:i/>
          <w:color w:val="333333"/>
          <w:shd w:val="clear" w:color="auto" w:fill="FFFFFF"/>
        </w:rPr>
        <w:t>The Case for Servant Leadership</w:t>
      </w:r>
      <w:r w:rsidR="00245CC9">
        <w:rPr>
          <w:rFonts w:ascii="Times New Roman" w:eastAsia="Times New Roman" w:hAnsi="Times New Roman" w:cs="Times New Roman"/>
          <w:color w:val="333333"/>
          <w:shd w:val="clear" w:color="auto" w:fill="FFFFFF"/>
        </w:rPr>
        <w:t>” is drive and desire to serve.</w:t>
      </w:r>
    </w:p>
    <w:p w:rsidR="00F84BC6" w:rsidP="00DA2B8A">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However, this book deviates from some leadership theories such as contingency theory and behavioral theory. While servant leadership does not look at the environment (situation and type of followers), the contingency theory focuses on the behavior of leaders about the environment.</w:t>
      </w:r>
      <w:r w:rsidR="0048797A">
        <w:rPr>
          <w:rFonts w:ascii="Times New Roman" w:eastAsia="Times New Roman" w:hAnsi="Times New Roman" w:cs="Times New Roman"/>
          <w:color w:val="333333"/>
          <w:shd w:val="clear" w:color="auto" w:fill="FFFFFF"/>
        </w:rPr>
        <w:t xml:space="preserve"> The behavioral theory describes leadership in terms of what leaders do.</w:t>
      </w:r>
      <w:r w:rsidRPr="00DA2B8A" w:rsidR="00DA2B8A">
        <w:t xml:space="preserve"> </w:t>
      </w:r>
      <w:r w:rsidRPr="00DA2B8A" w:rsidR="00DA2B8A">
        <w:rPr>
          <w:rFonts w:ascii="Times New Roman" w:eastAsia="Times New Roman" w:hAnsi="Times New Roman" w:cs="Times New Roman"/>
          <w:color w:val="333333"/>
          <w:shd w:val="clear" w:color="auto" w:fill="FFFFFF"/>
        </w:rPr>
        <w:t>According to this theory, leaders are made through conditioning which occurs through interaction with the environment. The approach does not seek the inborn traits of leadership; instead, it looks at what leaders do. 
</w:t>
      </w:r>
    </w:p>
    <w:p w:rsidR="00F84BC6" w:rsidP="00DA2B8A">
      <w:pPr>
        <w:spacing w:line="480" w:lineRule="auto"/>
        <w:ind w:firstLine="720"/>
        <w:rPr>
          <w:rFonts w:ascii="Times New Roman" w:eastAsia="Times New Roman" w:hAnsi="Times New Roman" w:cs="Times New Roman"/>
          <w:color w:val="333333"/>
          <w:shd w:val="clear" w:color="auto" w:fill="FFFFFF"/>
        </w:rPr>
      </w:pPr>
    </w:p>
    <w:p w:rsidR="00F84BC6" w:rsidP="00DA2B8A">
      <w:pPr>
        <w:spacing w:line="480" w:lineRule="auto"/>
        <w:ind w:firstLine="720"/>
        <w:rPr>
          <w:rFonts w:ascii="Times New Roman" w:eastAsia="Times New Roman" w:hAnsi="Times New Roman" w:cs="Times New Roman"/>
          <w:color w:val="333333"/>
          <w:shd w:val="clear" w:color="auto" w:fill="FFFFFF"/>
        </w:rPr>
      </w:pPr>
      <w:r w:rsidRPr="00DA2B8A">
        <w:rPr>
          <w:rFonts w:ascii="Times New Roman" w:eastAsia="Times New Roman" w:hAnsi="Times New Roman" w:cs="Times New Roman"/>
          <w:color w:val="333333"/>
          <w:shd w:val="clear" w:color="auto" w:fill="FFFFFF"/>
        </w:rPr>
        <w:t>Behavioral theory is easy to develop as it merely involves assessing both leadership success and the leader's actions. With enough study, it is possible to correlate statistically significant behaviors with success</w:t>
      </w:r>
      <w:r>
        <w:rPr>
          <w:rFonts w:ascii="Times New Roman" w:eastAsia="Times New Roman" w:hAnsi="Times New Roman" w:cs="Times New Roman"/>
          <w:color w:val="333333"/>
          <w:shd w:val="clear" w:color="auto" w:fill="FFFFFF"/>
        </w:rPr>
        <w:t>. This is in contrast to Kent Keith’s theory of servant leadership which suggests that the desire to serve which is paramount in service leadership is an inborn trait.</w:t>
      </w:r>
      <w:r w:rsidRPr="00DA2B8A">
        <w:rPr>
          <w:rFonts w:ascii="Times New Roman" w:hAnsi="Times New Roman" w:cs="Times New Roman"/>
          <w:sz w:val="24"/>
          <w:szCs w:val="24"/>
        </w:rPr>
        <w:t xml:space="preserve"> </w:t>
      </w:r>
      <w:r w:rsidRPr="00DA2B8A">
        <w:rPr>
          <w:rFonts w:ascii="Times New Roman" w:eastAsia="Times New Roman" w:hAnsi="Times New Roman" w:cs="Times New Roman"/>
          <w:color w:val="333333"/>
          <w:shd w:val="clear" w:color="auto" w:fill="FFFFFF"/>
        </w:rPr>
        <w:t>This theory states that the leader uses three skills to lead his followers. The skills are technical, human and conceptual.</w:t>
      </w:r>
    </w:p>
    <w:p w:rsidR="00DA2B8A" w:rsidRPr="00DA2B8A" w:rsidP="00DA2B8A">
      <w:pPr>
        <w:spacing w:line="480" w:lineRule="auto"/>
        <w:ind w:firstLine="720"/>
        <w:rPr>
          <w:rFonts w:ascii="Times New Roman" w:eastAsia="Times New Roman" w:hAnsi="Times New Roman" w:cs="Times New Roman"/>
          <w:color w:val="333333"/>
          <w:shd w:val="clear" w:color="auto" w:fill="FFFFFF"/>
        </w:rPr>
      </w:pPr>
      <w:r w:rsidRPr="00DA2B8A">
        <w:rPr>
          <w:rFonts w:ascii="Times New Roman" w:eastAsia="Times New Roman" w:hAnsi="Times New Roman" w:cs="Times New Roman"/>
          <w:color w:val="333333"/>
          <w:shd w:val="clear" w:color="auto" w:fill="FFFFFF"/>
        </w:rPr>
        <w:t xml:space="preserve"> This approach suggests that a particular behavior of a manager can make him good or bad. Motivating employees, determining goals, effective communication, building team spirit and ability to interact effectively are some of the functional behavior of a successful leader. The approach emphasizes on the point the favorable action of a leader a better satisfaction to the followers. This states that it is the behavior of a leader that determines whether he is right or poor. The actions of the leader determine whether a leader is successful or not and does not attribute this success or failure to inborn characteristics</w:t>
      </w:r>
      <w:r>
        <w:rPr>
          <w:rFonts w:ascii="Times New Roman" w:eastAsia="Times New Roman" w:hAnsi="Times New Roman" w:cs="Times New Roman"/>
          <w:color w:val="333333"/>
          <w:shd w:val="clear" w:color="auto" w:fill="FFFFFF"/>
        </w:rPr>
        <w:t>.</w:t>
      </w:r>
      <w:r w:rsidRPr="00DA2B8A">
        <w:rPr>
          <w:rFonts w:ascii="Times New Roman" w:eastAsia="Times New Roman" w:hAnsi="Times New Roman" w:cs="Times New Roman"/>
          <w:color w:val="333333"/>
          <w:shd w:val="clear" w:color="auto" w:fill="FFFFFF"/>
        </w:rPr>
        <w:t xml:space="preserve">  </w:t>
      </w:r>
    </w:p>
    <w:p w:rsidR="0048797A" w:rsidP="00DA2B8A">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The book adds new in the study of leadership by putting more focus on the leader rather than the followers. The book mentions good leadership is a result of the leader and not the followers or situations. When the leader is valid, the whole system of administration will be okay. Thus, when it comes to effective leadership, it is the leader who is the determinant and not the followers.</w:t>
      </w:r>
      <w:r w:rsidR="003A6DFE">
        <w:rPr>
          <w:rFonts w:ascii="Times New Roman" w:eastAsia="Times New Roman" w:hAnsi="Times New Roman" w:cs="Times New Roman"/>
          <w:color w:val="333333"/>
          <w:shd w:val="clear" w:color="auto" w:fill="FFFFFF"/>
        </w:rPr>
        <w:t xml:space="preserve"> The leader can control and serve the followers to produce the best type of leadership. The book also reinforces the fact that successful leaders are born and not made. The desire to help which is the main idea of Keith emphasizes on the fact that effective leaders are born and not made. The desire to serve is inherent and cannot be acquired through learning, experience or training.
</w:t>
      </w:r>
    </w:p>
    <w:p w:rsidR="003A6DFE"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Other leadership scholars would critique this book by saying that leadership is a function of both leaders and followers</w:t>
      </w:r>
      <w:r w:rsidRPr="00E948DB" w:rsidR="00E948DB">
        <w:rPr>
          <w:rFonts w:ascii="Times New Roman" w:hAnsi="Times New Roman" w:cs="Times New Roman"/>
          <w:sz w:val="24"/>
          <w:szCs w:val="24"/>
        </w:rPr>
        <w:t xml:space="preserve"> </w:t>
      </w:r>
      <w:r w:rsidR="00E948DB">
        <w:rPr>
          <w:rFonts w:ascii="Times New Roman" w:hAnsi="Times New Roman" w:cs="Times New Roman"/>
          <w:sz w:val="24"/>
          <w:szCs w:val="24"/>
        </w:rPr>
        <w:t>(</w:t>
      </w:r>
      <w:r w:rsidRPr="00E948DB" w:rsidR="00E948DB">
        <w:rPr>
          <w:rFonts w:ascii="Times New Roman" w:eastAsia="Times New Roman" w:hAnsi="Times New Roman" w:cs="Times New Roman"/>
          <w:color w:val="333333"/>
          <w:shd w:val="clear" w:color="auto" w:fill="FFFFFF"/>
        </w:rPr>
        <w:t>Patterson, 2003)</w:t>
      </w:r>
      <w:r>
        <w:rPr>
          <w:rFonts w:ascii="Times New Roman" w:eastAsia="Times New Roman" w:hAnsi="Times New Roman" w:cs="Times New Roman"/>
          <w:color w:val="333333"/>
          <w:shd w:val="clear" w:color="auto" w:fill="FFFFFF"/>
        </w:rPr>
        <w:t>. They would argue that the leader is not the only party to administration; instead, it is a combination of both the leader and the follower.</w:t>
      </w:r>
      <w:r w:rsidR="00AE55A8">
        <w:rPr>
          <w:rFonts w:ascii="Times New Roman" w:eastAsia="Times New Roman" w:hAnsi="Times New Roman" w:cs="Times New Roman"/>
          <w:color w:val="333333"/>
          <w:shd w:val="clear" w:color="auto" w:fill="FFFFFF"/>
        </w:rPr>
        <w:t xml:space="preserve"> They would also contend that there are some circumstances and situations where servant leadership cannot play. For example where the followers do not respect the opinions of their leaders would make it difficult for servant leadership to </w:t>
      </w:r>
      <w:r w:rsidR="00AE55A8">
        <w:rPr>
          <w:rFonts w:ascii="Times New Roman" w:eastAsia="Times New Roman" w:hAnsi="Times New Roman" w:cs="Times New Roman"/>
          <w:color w:val="333333"/>
          <w:shd w:val="clear" w:color="auto" w:fill="FFFFFF"/>
        </w:rPr>
        <w:t>apply in such a situation. Servant leadership would only use where the followers respect and obey the directions of their leader; otherwise, servant leadership will not work. Again, servant leadership cannot apply where the followers are to be involved in decision making. Since servant leadership focuses on the leader alone, the followers may be sidelined during the decision-making process, and this may create tension.
</w:t>
      </w:r>
    </w:p>
    <w:p w:rsidR="00AE55A8" w:rsidP="00B81E5D">
      <w:pPr>
        <w:spacing w:line="480" w:lineRule="auto"/>
        <w:ind w:firstLine="720"/>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Finally, leadership scholars would critique Keith's work by stating that leaders are not necessarily born as he insinuates, rather they can be m</w:t>
      </w:r>
      <w:r w:rsidR="00E948DB">
        <w:rPr>
          <w:rFonts w:ascii="Times New Roman" w:eastAsia="Times New Roman" w:hAnsi="Times New Roman" w:cs="Times New Roman"/>
          <w:color w:val="333333"/>
          <w:shd w:val="clear" w:color="auto" w:fill="FFFFFF"/>
        </w:rPr>
        <w:t>ade to become effective leaders</w:t>
      </w:r>
      <w:r w:rsidR="00DA2B8A">
        <w:rPr>
          <w:rFonts w:ascii="Times New Roman" w:eastAsia="Times New Roman" w:hAnsi="Times New Roman" w:cs="Times New Roman"/>
          <w:color w:val="333333"/>
          <w:shd w:val="clear" w:color="auto" w:fill="FFFFFF"/>
        </w:rPr>
        <w:t xml:space="preserve"> </w:t>
      </w:r>
      <w:r w:rsidR="00E948DB">
        <w:rPr>
          <w:rFonts w:ascii="Times New Roman" w:eastAsia="Times New Roman" w:hAnsi="Times New Roman" w:cs="Times New Roman"/>
          <w:color w:val="333333"/>
          <w:shd w:val="clear" w:color="auto" w:fill="FFFFFF"/>
        </w:rPr>
        <w:t>(</w:t>
      </w:r>
      <w:r w:rsidRPr="00E948DB" w:rsidR="00E948DB">
        <w:rPr>
          <w:rFonts w:ascii="Times New Roman" w:eastAsia="Times New Roman" w:hAnsi="Times New Roman" w:cs="Times New Roman"/>
          <w:color w:val="333333"/>
          <w:shd w:val="clear" w:color="auto" w:fill="FFFFFF"/>
        </w:rPr>
        <w:t xml:space="preserve">Patterson, 2003). </w:t>
      </w:r>
      <w:r w:rsidR="00DA2B8A">
        <w:rPr>
          <w:rFonts w:ascii="Times New Roman" w:eastAsia="Times New Roman" w:hAnsi="Times New Roman" w:cs="Times New Roman"/>
          <w:color w:val="333333"/>
          <w:shd w:val="clear" w:color="auto" w:fill="FFFFFF"/>
        </w:rPr>
        <w:t xml:space="preserve"> </w:t>
      </w:r>
    </w:p>
    <w:p w:rsidR="007A1A31" w:rsidRPr="007A1A31" w:rsidP="00B81E5D">
      <w:pPr>
        <w:spacing w:line="480" w:lineRule="auto"/>
        <w:jc w:val="center"/>
        <w:rPr>
          <w:rFonts w:ascii="Times New Roman" w:eastAsia="Times New Roman" w:hAnsi="Times New Roman" w:cs="Times New Roman"/>
          <w:b/>
          <w:color w:val="333333"/>
          <w:shd w:val="clear" w:color="auto" w:fill="FFFFFF"/>
        </w:rPr>
      </w:pPr>
      <w:r w:rsidRPr="007A1A31">
        <w:rPr>
          <w:rFonts w:ascii="Times New Roman" w:eastAsia="Times New Roman" w:hAnsi="Times New Roman" w:cs="Times New Roman"/>
          <w:b/>
          <w:color w:val="333333"/>
          <w:shd w:val="clear" w:color="auto" w:fill="FFFFFF"/>
        </w:rPr>
        <w:t>Applicability</w:t>
      </w:r>
    </w:p>
    <w:p w:rsidR="007A1A31" w:rsidP="00B81E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information contained in this book can be </w:t>
      </w:r>
      <w:r w:rsidR="00736BE5">
        <w:rPr>
          <w:rFonts w:ascii="Times New Roman" w:hAnsi="Times New Roman" w:cs="Times New Roman"/>
          <w:sz w:val="24"/>
          <w:szCs w:val="24"/>
        </w:rPr>
        <w:t>applied in government</w:t>
      </w:r>
      <w:r w:rsidR="00A65C1E">
        <w:rPr>
          <w:rFonts w:ascii="Times New Roman" w:hAnsi="Times New Roman" w:cs="Times New Roman"/>
          <w:sz w:val="24"/>
          <w:szCs w:val="24"/>
        </w:rPr>
        <w:t xml:space="preserve"> agencies</w:t>
      </w:r>
      <w:r w:rsidR="00736BE5">
        <w:rPr>
          <w:rFonts w:ascii="Times New Roman" w:hAnsi="Times New Roman" w:cs="Times New Roman"/>
          <w:sz w:val="24"/>
          <w:szCs w:val="24"/>
        </w:rPr>
        <w:t xml:space="preserve"> which are my area of study by discarding the old methods of </w:t>
      </w:r>
      <w:r w:rsidR="00A65C1E">
        <w:rPr>
          <w:rFonts w:ascii="Times New Roman" w:hAnsi="Times New Roman" w:cs="Times New Roman"/>
          <w:sz w:val="24"/>
          <w:szCs w:val="24"/>
        </w:rPr>
        <w:t>leadership</w:t>
      </w:r>
      <w:r w:rsidR="00736BE5">
        <w:rPr>
          <w:rFonts w:ascii="Times New Roman" w:hAnsi="Times New Roman" w:cs="Times New Roman"/>
          <w:sz w:val="24"/>
          <w:szCs w:val="24"/>
        </w:rPr>
        <w:t xml:space="preserve"> such as autocratic and democratic and embracing servant leadership. Servant leaders are servants first.</w:t>
      </w:r>
      <w:r w:rsidR="00A65C1E">
        <w:rPr>
          <w:rFonts w:ascii="Times New Roman" w:hAnsi="Times New Roman" w:cs="Times New Roman"/>
          <w:sz w:val="24"/>
          <w:szCs w:val="24"/>
        </w:rPr>
        <w:t xml:space="preserve"> Leaders in government positions especially political leaders can be transformed if they read this book. They can learn to serve the people they lead first. The information contained in this book political leaders can change the political leaders to stop from amassing wealth and start caring for the people they serve. When they read this book, they may stop engaging in corruption and embezzl</w:t>
      </w:r>
      <w:r w:rsidR="0011514F">
        <w:rPr>
          <w:rFonts w:ascii="Times New Roman" w:hAnsi="Times New Roman" w:cs="Times New Roman"/>
          <w:sz w:val="24"/>
          <w:szCs w:val="24"/>
        </w:rPr>
        <w:t>em</w:t>
      </w:r>
      <w:r w:rsidR="00A65C1E">
        <w:rPr>
          <w:rFonts w:ascii="Times New Roman" w:hAnsi="Times New Roman" w:cs="Times New Roman"/>
          <w:sz w:val="24"/>
          <w:szCs w:val="24"/>
        </w:rPr>
        <w:t>e</w:t>
      </w:r>
      <w:r w:rsidR="0011514F">
        <w:rPr>
          <w:rFonts w:ascii="Times New Roman" w:hAnsi="Times New Roman" w:cs="Times New Roman"/>
          <w:sz w:val="24"/>
          <w:szCs w:val="24"/>
        </w:rPr>
        <w:t>n</w:t>
      </w:r>
      <w:r w:rsidR="00A65C1E">
        <w:rPr>
          <w:rFonts w:ascii="Times New Roman" w:hAnsi="Times New Roman" w:cs="Times New Roman"/>
          <w:sz w:val="24"/>
          <w:szCs w:val="24"/>
        </w:rPr>
        <w:t xml:space="preserve">t of public funds because they will realize that servant leaders </w:t>
      </w:r>
      <w:r w:rsidR="0011514F">
        <w:rPr>
          <w:rFonts w:ascii="Times New Roman" w:hAnsi="Times New Roman" w:cs="Times New Roman"/>
          <w:sz w:val="24"/>
          <w:szCs w:val="24"/>
        </w:rPr>
        <w:t>empower their followers and not steal from them.</w:t>
      </w:r>
    </w:p>
    <w:p w:rsidR="0011514F" w:rsidP="00DA2B8A">
      <w:pPr>
        <w:spacing w:line="480" w:lineRule="auto"/>
        <w:ind w:firstLine="720"/>
        <w:rPr>
          <w:rFonts w:ascii="Times New Roman" w:hAnsi="Times New Roman" w:cs="Times New Roman"/>
          <w:sz w:val="24"/>
          <w:szCs w:val="24"/>
        </w:rPr>
      </w:pPr>
      <w:r>
        <w:rPr>
          <w:rFonts w:ascii="Times New Roman" w:hAnsi="Times New Roman" w:cs="Times New Roman"/>
          <w:sz w:val="24"/>
          <w:szCs w:val="24"/>
        </w:rPr>
        <w:t>Government agencies are one of the areas where servant leadership should be fully implemented and embraced. This is because it is in this area where a lot of corruption is practiced and stealing of public funds. A servant leader cannot do that. A servant leader will empower his followers, motivate and develop them</w:t>
      </w:r>
      <w:r w:rsidRPr="009F2D83" w:rsidR="009F2D83">
        <w:rPr>
          <w:rFonts w:ascii="Times New Roman" w:hAnsi="Times New Roman" w:cs="Times New Roman"/>
          <w:sz w:val="24"/>
          <w:szCs w:val="24"/>
        </w:rPr>
        <w:t xml:space="preserve"> </w:t>
      </w:r>
      <w:r w:rsidR="009F2D83">
        <w:rPr>
          <w:rFonts w:ascii="Times New Roman" w:hAnsi="Times New Roman" w:cs="Times New Roman"/>
          <w:sz w:val="24"/>
          <w:szCs w:val="24"/>
        </w:rPr>
        <w:t xml:space="preserve">(Patterson, </w:t>
      </w:r>
      <w:r w:rsidRPr="009F2D83" w:rsidR="009F2D83">
        <w:rPr>
          <w:rFonts w:ascii="Times New Roman" w:hAnsi="Times New Roman" w:cs="Times New Roman"/>
          <w:sz w:val="24"/>
          <w:szCs w:val="24"/>
        </w:rPr>
        <w:t>2003</w:t>
      </w:r>
      <w:r w:rsidR="009F2D83">
        <w:rPr>
          <w:rFonts w:ascii="Times New Roman" w:hAnsi="Times New Roman" w:cs="Times New Roman"/>
          <w:sz w:val="24"/>
          <w:szCs w:val="24"/>
        </w:rPr>
        <w:t>)</w:t>
      </w:r>
      <w:r>
        <w:rPr>
          <w:rFonts w:ascii="Times New Roman" w:hAnsi="Times New Roman" w:cs="Times New Roman"/>
          <w:sz w:val="24"/>
          <w:szCs w:val="24"/>
        </w:rPr>
        <w:t>. Can you design and empower people by stealing from them, by being involved in corruption practices? The obvious answer is no. Therefore, I would dedicate the information from this book to all leaders in political positions.</w:t>
      </w:r>
      <w:r w:rsidR="00EE2474">
        <w:rPr>
          <w:rFonts w:ascii="Times New Roman" w:hAnsi="Times New Roman" w:cs="Times New Roman"/>
          <w:sz w:val="24"/>
          <w:szCs w:val="24"/>
        </w:rPr>
        <w:t xml:space="preserve"> Many problems that exist in the world today such as </w:t>
      </w:r>
      <w:r w:rsidRPr="00EE2474" w:rsidR="00EE2474">
        <w:rPr>
          <w:rFonts w:ascii="Times New Roman" w:hAnsi="Times New Roman" w:cs="Times New Roman"/>
          <w:sz w:val="24"/>
          <w:szCs w:val="24"/>
        </w:rPr>
        <w:t xml:space="preserve">starvation, lost opportunities and </w:t>
      </w:r>
      <w:r w:rsidRPr="00EE2474" w:rsidR="00EE2474">
        <w:rPr>
          <w:rFonts w:ascii="Times New Roman" w:hAnsi="Times New Roman" w:cs="Times New Roman"/>
          <w:sz w:val="24"/>
          <w:szCs w:val="24"/>
        </w:rPr>
        <w:t>unsolved problems is the failure of people to adopt service leadership.</w:t>
      </w:r>
      <w:r w:rsidR="00EE2474">
        <w:rPr>
          <w:rFonts w:ascii="Times New Roman" w:hAnsi="Times New Roman" w:cs="Times New Roman"/>
          <w:sz w:val="24"/>
          <w:szCs w:val="24"/>
        </w:rPr>
        <w:t xml:space="preserve"> This is especially true for leaders in government positions of leadership.</w:t>
      </w:r>
    </w:p>
    <w:p w:rsidR="0011514F" w:rsidP="00F84BC6">
      <w:pPr>
        <w:spacing w:line="480" w:lineRule="auto"/>
        <w:ind w:firstLine="720"/>
        <w:rPr>
          <w:rFonts w:ascii="Times New Roman" w:eastAsia="Times New Roman" w:hAnsi="Times New Roman" w:cs="Times New Roman"/>
        </w:rPr>
      </w:pPr>
      <w:r>
        <w:rPr>
          <w:rFonts w:ascii="Times New Roman" w:hAnsi="Times New Roman" w:cs="Times New Roman"/>
          <w:sz w:val="24"/>
          <w:szCs w:val="24"/>
        </w:rPr>
        <w:t>I would incorporate</w:t>
      </w:r>
      <w:r>
        <w:rPr>
          <w:rFonts w:ascii="Times New Roman" w:eastAsia="Times New Roman" w:hAnsi="Times New Roman" w:cs="Times New Roman"/>
        </w:rPr>
        <w:t xml:space="preserve"> this information into my</w:t>
      </w:r>
      <w:r w:rsidRPr="00A2374C">
        <w:rPr>
          <w:rFonts w:ascii="Times New Roman" w:eastAsia="Times New Roman" w:hAnsi="Times New Roman" w:cs="Times New Roman"/>
        </w:rPr>
        <w:t xml:space="preserve"> personal development as a leader</w:t>
      </w:r>
      <w:r>
        <w:rPr>
          <w:rFonts w:ascii="Times New Roman" w:eastAsia="Times New Roman" w:hAnsi="Times New Roman" w:cs="Times New Roman"/>
        </w:rPr>
        <w:t xml:space="preserve"> by being caring to others. I would not waste the resources of the people I serve; instead, I would use the funds to empower them</w:t>
      </w:r>
      <w:r w:rsidR="00B81E5D">
        <w:rPr>
          <w:rFonts w:ascii="Times New Roman" w:eastAsia="Times New Roman" w:hAnsi="Times New Roman" w:cs="Times New Roman"/>
        </w:rPr>
        <w:t xml:space="preserve">. Also, I would incorporate this information by practicing </w:t>
      </w:r>
      <w:r w:rsidRPr="00B81E5D" w:rsidR="00B81E5D">
        <w:rPr>
          <w:rFonts w:ascii="Times New Roman" w:eastAsia="Times New Roman" w:hAnsi="Times New Roman" w:cs="Times New Roman"/>
        </w:rPr>
        <w:t xml:space="preserve">self-awareness which </w:t>
      </w:r>
      <w:r w:rsidR="00B81E5D">
        <w:rPr>
          <w:rFonts w:ascii="Times New Roman" w:eastAsia="Times New Roman" w:hAnsi="Times New Roman" w:cs="Times New Roman"/>
        </w:rPr>
        <w:t xml:space="preserve">involves awareness of how servant </w:t>
      </w:r>
      <w:r w:rsidRPr="00B81E5D" w:rsidR="00B81E5D">
        <w:rPr>
          <w:rFonts w:ascii="Times New Roman" w:eastAsia="Times New Roman" w:hAnsi="Times New Roman" w:cs="Times New Roman"/>
        </w:rPr>
        <w:t>leadership impacts others.</w:t>
      </w:r>
      <w:r w:rsidR="00B81E5D">
        <w:rPr>
          <w:rFonts w:ascii="Times New Roman" w:eastAsia="Times New Roman" w:hAnsi="Times New Roman" w:cs="Times New Roman"/>
        </w:rPr>
        <w:t xml:space="preserve"> I would deny myself for the benefit of others because servant leaders serve first. I would focus on changing the people I serve.
</w:t>
      </w:r>
    </w:p>
    <w:p w:rsidR="00B81E5D" w:rsidP="00F9493B">
      <w:pPr>
        <w:spacing w:line="480" w:lineRule="auto"/>
        <w:ind w:firstLine="720"/>
        <w:rPr>
          <w:rFonts w:ascii="Times New Roman" w:eastAsia="Times New Roman" w:hAnsi="Times New Roman" w:cs="Times New Roman"/>
        </w:rPr>
      </w:pPr>
      <w:r>
        <w:rPr>
          <w:rFonts w:ascii="Times New Roman" w:eastAsia="Times New Roman" w:hAnsi="Times New Roman" w:cs="Times New Roman"/>
        </w:rPr>
        <w:t>I can apply this information to my current job.</w:t>
      </w:r>
      <w:r w:rsidR="00EE2474">
        <w:rPr>
          <w:rFonts w:ascii="Times New Roman" w:eastAsia="Times New Roman" w:hAnsi="Times New Roman" w:cs="Times New Roman"/>
        </w:rPr>
        <w:t xml:space="preserve"> For example, I would be ethical in my undertakings in the workplace. I will be dedicated to helping others. As </w:t>
      </w:r>
      <w:r w:rsidR="00F9493B">
        <w:rPr>
          <w:rFonts w:ascii="Times New Roman" w:eastAsia="Times New Roman" w:hAnsi="Times New Roman" w:cs="Times New Roman"/>
        </w:rPr>
        <w:t xml:space="preserve">a </w:t>
      </w:r>
      <w:r w:rsidRPr="00EE2474" w:rsidR="00F9493B">
        <w:rPr>
          <w:rFonts w:ascii="Times New Roman" w:eastAsia="Times New Roman" w:hAnsi="Times New Roman" w:cs="Times New Roman"/>
        </w:rPr>
        <w:t>servant</w:t>
      </w:r>
      <w:r w:rsidRPr="00EE2474" w:rsidR="00EE2474">
        <w:rPr>
          <w:rFonts w:ascii="Times New Roman" w:eastAsia="Times New Roman" w:hAnsi="Times New Roman" w:cs="Times New Roman"/>
        </w:rPr>
        <w:t xml:space="preserve"> leader</w:t>
      </w:r>
      <w:r w:rsidR="00EE2474">
        <w:rPr>
          <w:rFonts w:ascii="Times New Roman" w:eastAsia="Times New Roman" w:hAnsi="Times New Roman" w:cs="Times New Roman"/>
        </w:rPr>
        <w:t>, I will</w:t>
      </w:r>
      <w:r w:rsidRPr="00EE2474" w:rsidR="00EE2474">
        <w:rPr>
          <w:rFonts w:ascii="Times New Roman" w:eastAsia="Times New Roman" w:hAnsi="Times New Roman" w:cs="Times New Roman"/>
        </w:rPr>
        <w:t xml:space="preserve"> love</w:t>
      </w:r>
      <w:r w:rsidR="00EE2474">
        <w:rPr>
          <w:rFonts w:ascii="Times New Roman" w:eastAsia="Times New Roman" w:hAnsi="Times New Roman" w:cs="Times New Roman"/>
        </w:rPr>
        <w:t xml:space="preserve"> the people I serve and always be ready and</w:t>
      </w:r>
      <w:r w:rsidRPr="00EE2474" w:rsidR="00EE2474">
        <w:rPr>
          <w:rFonts w:ascii="Times New Roman" w:eastAsia="Times New Roman" w:hAnsi="Times New Roman" w:cs="Times New Roman"/>
        </w:rPr>
        <w:t xml:space="preserve"> determined to help them. Identifying and meeting the needs of others is, therefore, the mission of a servant leader. </w:t>
      </w:r>
      <w:r w:rsidR="00EE2474">
        <w:rPr>
          <w:rFonts w:ascii="Times New Roman" w:eastAsia="Times New Roman" w:hAnsi="Times New Roman" w:cs="Times New Roman"/>
        </w:rPr>
        <w:t xml:space="preserve">As </w:t>
      </w:r>
      <w:r w:rsidRPr="00EE2474" w:rsidR="00EE2474">
        <w:rPr>
          <w:rFonts w:ascii="Times New Roman" w:eastAsia="Times New Roman" w:hAnsi="Times New Roman" w:cs="Times New Roman"/>
        </w:rPr>
        <w:t>a servant</w:t>
      </w:r>
      <w:r w:rsidR="00F9493B">
        <w:rPr>
          <w:rFonts w:ascii="Times New Roman" w:eastAsia="Times New Roman" w:hAnsi="Times New Roman" w:cs="Times New Roman"/>
        </w:rPr>
        <w:t xml:space="preserve"> leader, I will </w:t>
      </w:r>
      <w:r w:rsidRPr="00EE2474" w:rsidR="00EE2474">
        <w:rPr>
          <w:rFonts w:ascii="Times New Roman" w:eastAsia="Times New Roman" w:hAnsi="Times New Roman" w:cs="Times New Roman"/>
        </w:rPr>
        <w:t>only</w:t>
      </w:r>
      <w:r w:rsidR="00F9493B">
        <w:rPr>
          <w:rFonts w:ascii="Times New Roman" w:eastAsia="Times New Roman" w:hAnsi="Times New Roman" w:cs="Times New Roman"/>
        </w:rPr>
        <w:t xml:space="preserve"> be satisfied when I help and love</w:t>
      </w:r>
      <w:r w:rsidRPr="00EE2474" w:rsidR="00EE2474">
        <w:rPr>
          <w:rFonts w:ascii="Times New Roman" w:eastAsia="Times New Roman" w:hAnsi="Times New Roman" w:cs="Times New Roman"/>
        </w:rPr>
        <w:t xml:space="preserve"> others</w:t>
      </w:r>
      <w:r w:rsidR="00F9493B">
        <w:rPr>
          <w:rFonts w:ascii="Times New Roman" w:eastAsia="Times New Roman" w:hAnsi="Times New Roman" w:cs="Times New Roman"/>
        </w:rPr>
        <w:t>. Just as Kent Keith states in his book, as a servant leader, I would be ethical.
</w:t>
      </w:r>
    </w:p>
    <w:p w:rsidR="00F84BC6" w:rsidP="00F9493B">
      <w:pPr>
        <w:spacing w:line="480" w:lineRule="auto"/>
        <w:ind w:firstLine="720"/>
        <w:rPr>
          <w:rFonts w:ascii="Times New Roman" w:eastAsia="Times New Roman" w:hAnsi="Times New Roman" w:cs="Times New Roman"/>
        </w:rPr>
      </w:pPr>
    </w:p>
    <w:p w:rsidR="00F84BC6" w:rsidP="00F9493B">
      <w:pPr>
        <w:spacing w:line="480" w:lineRule="auto"/>
        <w:ind w:firstLine="720"/>
        <w:rPr>
          <w:rFonts w:ascii="Times New Roman" w:eastAsia="Times New Roman" w:hAnsi="Times New Roman" w:cs="Times New Roman"/>
        </w:rPr>
      </w:pPr>
    </w:p>
    <w:p w:rsidR="00F84BC6" w:rsidP="00F9493B">
      <w:pPr>
        <w:spacing w:line="480" w:lineRule="auto"/>
        <w:ind w:firstLine="720"/>
        <w:rPr>
          <w:rFonts w:ascii="Times New Roman" w:eastAsia="Times New Roman" w:hAnsi="Times New Roman" w:cs="Times New Roman"/>
        </w:rPr>
      </w:pPr>
    </w:p>
    <w:p w:rsidR="00F84BC6" w:rsidP="00F9493B">
      <w:pPr>
        <w:spacing w:line="480" w:lineRule="auto"/>
        <w:ind w:firstLine="720"/>
        <w:rPr>
          <w:rFonts w:ascii="Times New Roman" w:eastAsia="Times New Roman" w:hAnsi="Times New Roman" w:cs="Times New Roman"/>
        </w:rPr>
      </w:pPr>
    </w:p>
    <w:p w:rsidR="00F84BC6" w:rsidP="00F9493B">
      <w:pPr>
        <w:spacing w:line="480" w:lineRule="auto"/>
        <w:ind w:firstLine="720"/>
        <w:rPr>
          <w:rFonts w:ascii="Times New Roman" w:eastAsia="Times New Roman" w:hAnsi="Times New Roman" w:cs="Times New Roman"/>
        </w:rPr>
      </w:pPr>
    </w:p>
    <w:p w:rsidR="00F84BC6" w:rsidP="00F9493B">
      <w:pPr>
        <w:spacing w:line="480" w:lineRule="auto"/>
        <w:ind w:firstLine="720"/>
        <w:rPr>
          <w:rFonts w:ascii="Times New Roman" w:eastAsia="Times New Roman" w:hAnsi="Times New Roman" w:cs="Times New Roman"/>
        </w:rPr>
      </w:pPr>
    </w:p>
    <w:p w:rsidR="00F84BC6" w:rsidP="00F9493B">
      <w:pPr>
        <w:spacing w:line="480" w:lineRule="auto"/>
        <w:ind w:firstLine="720"/>
        <w:rPr>
          <w:rFonts w:ascii="Times New Roman" w:eastAsia="Times New Roman" w:hAnsi="Times New Roman" w:cs="Times New Roman"/>
        </w:rPr>
      </w:pPr>
    </w:p>
    <w:p w:rsidR="00F84BC6" w:rsidP="00F9493B">
      <w:pPr>
        <w:spacing w:line="480" w:lineRule="auto"/>
        <w:ind w:firstLine="720"/>
        <w:rPr>
          <w:rFonts w:ascii="Times New Roman" w:eastAsia="Times New Roman" w:hAnsi="Times New Roman" w:cs="Times New Roman"/>
        </w:rPr>
      </w:pPr>
    </w:p>
    <w:p w:rsidR="00F84BC6" w:rsidP="00F9493B">
      <w:pPr>
        <w:spacing w:line="480" w:lineRule="auto"/>
        <w:ind w:firstLine="720"/>
        <w:rPr>
          <w:rFonts w:ascii="Times New Roman" w:eastAsia="Times New Roman" w:hAnsi="Times New Roman" w:cs="Times New Roman"/>
        </w:rPr>
      </w:pPr>
    </w:p>
    <w:p w:rsidR="00F84BC6" w:rsidP="00F9493B">
      <w:pPr>
        <w:spacing w:line="480" w:lineRule="auto"/>
        <w:ind w:firstLine="720"/>
        <w:rPr>
          <w:rFonts w:ascii="Times New Roman" w:eastAsia="Times New Roman" w:hAnsi="Times New Roman" w:cs="Times New Roman"/>
        </w:rPr>
      </w:pPr>
    </w:p>
    <w:p w:rsidR="00F84BC6" w:rsidP="00F9493B">
      <w:pPr>
        <w:spacing w:line="480" w:lineRule="auto"/>
        <w:ind w:firstLine="720"/>
        <w:rPr>
          <w:rFonts w:ascii="Times New Roman" w:eastAsia="Times New Roman" w:hAnsi="Times New Roman" w:cs="Times New Roman"/>
        </w:rPr>
      </w:pPr>
    </w:p>
    <w:p w:rsidR="00F84BC6" w:rsidRPr="009F2D83" w:rsidP="00F84BC6">
      <w:pPr>
        <w:spacing w:line="480" w:lineRule="auto"/>
        <w:jc w:val="center"/>
        <w:rPr>
          <w:rFonts w:ascii="Times New Roman" w:eastAsia="Times New Roman" w:hAnsi="Times New Roman" w:cs="Times New Roman"/>
          <w:b/>
          <w:sz w:val="24"/>
          <w:szCs w:val="24"/>
        </w:rPr>
      </w:pPr>
      <w:r w:rsidRPr="009F2D83">
        <w:rPr>
          <w:rFonts w:ascii="Times New Roman" w:eastAsia="Times New Roman" w:hAnsi="Times New Roman" w:cs="Times New Roman"/>
          <w:b/>
          <w:sz w:val="24"/>
          <w:szCs w:val="24"/>
        </w:rPr>
        <w:t>References</w:t>
      </w:r>
    </w:p>
    <w:p w:rsidR="009F2D83" w:rsidRPr="009F2D83" w:rsidP="009F2D83">
      <w:pPr>
        <w:spacing w:line="480" w:lineRule="auto"/>
        <w:ind w:left="720" w:hanging="720"/>
        <w:rPr>
          <w:rFonts w:ascii="Times New Roman" w:hAnsi="Times New Roman" w:cs="Times New Roman"/>
          <w:sz w:val="24"/>
          <w:szCs w:val="24"/>
        </w:rPr>
      </w:pPr>
      <w:r w:rsidRPr="009F2D83">
        <w:rPr>
          <w:rFonts w:ascii="Times New Roman" w:hAnsi="Times New Roman" w:cs="Times New Roman"/>
          <w:sz w:val="24"/>
          <w:szCs w:val="24"/>
        </w:rPr>
        <w:t xml:space="preserve">Greenleaf, R. K. (1977). Servant leadership: A journey into the nature of legitimate power and greatness. Mahwah, NJ: </w:t>
      </w:r>
      <w:r w:rsidRPr="009F2D83">
        <w:rPr>
          <w:rFonts w:ascii="Times New Roman" w:hAnsi="Times New Roman" w:cs="Times New Roman"/>
          <w:sz w:val="24"/>
          <w:szCs w:val="24"/>
        </w:rPr>
        <w:t>Paulist</w:t>
      </w:r>
      <w:r w:rsidRPr="009F2D83">
        <w:rPr>
          <w:rFonts w:ascii="Times New Roman" w:hAnsi="Times New Roman" w:cs="Times New Roman"/>
          <w:sz w:val="24"/>
          <w:szCs w:val="24"/>
        </w:rPr>
        <w:t xml:space="preserve"> Press.</w:t>
      </w:r>
    </w:p>
    <w:p w:rsidR="009F2D83" w:rsidRPr="009F2D83" w:rsidP="009F2D8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Gregory S.</w:t>
      </w:r>
      <w:r w:rsidRPr="009F2D83">
        <w:rPr>
          <w:rFonts w:ascii="Times New Roman" w:hAnsi="Times New Roman" w:cs="Times New Roman"/>
          <w:sz w:val="24"/>
          <w:szCs w:val="24"/>
        </w:rPr>
        <w:t>, A., Russell, R. F., &amp; Patterson, K. (2004). Transformational versus servant leadership: A difference in leader focus. </w:t>
      </w:r>
      <w:r w:rsidRPr="009F2D83">
        <w:rPr>
          <w:rFonts w:ascii="Times New Roman" w:hAnsi="Times New Roman" w:cs="Times New Roman"/>
          <w:i/>
          <w:iCs/>
          <w:sz w:val="24"/>
          <w:szCs w:val="24"/>
        </w:rPr>
        <w:t>Leadership &amp; Organization Development Journal</w:t>
      </w:r>
      <w:r w:rsidRPr="009F2D83">
        <w:rPr>
          <w:rFonts w:ascii="Times New Roman" w:hAnsi="Times New Roman" w:cs="Times New Roman"/>
          <w:sz w:val="24"/>
          <w:szCs w:val="24"/>
        </w:rPr>
        <w:t>, </w:t>
      </w:r>
      <w:r w:rsidRPr="009F2D83">
        <w:rPr>
          <w:rFonts w:ascii="Times New Roman" w:hAnsi="Times New Roman" w:cs="Times New Roman"/>
          <w:i/>
          <w:iCs/>
          <w:sz w:val="24"/>
          <w:szCs w:val="24"/>
        </w:rPr>
        <w:t>25</w:t>
      </w:r>
      <w:r w:rsidRPr="009F2D83">
        <w:rPr>
          <w:rFonts w:ascii="Times New Roman" w:hAnsi="Times New Roman" w:cs="Times New Roman"/>
          <w:sz w:val="24"/>
          <w:szCs w:val="24"/>
        </w:rPr>
        <w:t>(4), 349-361.</w:t>
      </w:r>
    </w:p>
    <w:p w:rsidR="009F2D83" w:rsidRPr="009F2D83" w:rsidP="009F2D83">
      <w:pPr>
        <w:spacing w:line="480" w:lineRule="auto"/>
        <w:ind w:left="720" w:hanging="720"/>
        <w:rPr>
          <w:rFonts w:ascii="Times New Roman" w:hAnsi="Times New Roman" w:cs="Times New Roman"/>
          <w:b/>
          <w:sz w:val="24"/>
          <w:szCs w:val="24"/>
        </w:rPr>
      </w:pPr>
      <w:r w:rsidRPr="009F2D83">
        <w:rPr>
          <w:rFonts w:ascii="Times New Roman" w:hAnsi="Times New Roman" w:cs="Times New Roman"/>
          <w:color w:val="222222"/>
          <w:sz w:val="24"/>
          <w:szCs w:val="24"/>
          <w:shd w:val="clear" w:color="auto" w:fill="FFFFFF"/>
        </w:rPr>
        <w:t>Keith, K. M. (2015). </w:t>
      </w:r>
      <w:r w:rsidRPr="009F2D83">
        <w:rPr>
          <w:rFonts w:ascii="Times New Roman" w:hAnsi="Times New Roman" w:cs="Times New Roman"/>
          <w:i/>
          <w:iCs/>
          <w:color w:val="222222"/>
          <w:sz w:val="24"/>
          <w:szCs w:val="24"/>
          <w:shd w:val="clear" w:color="auto" w:fill="FFFFFF"/>
        </w:rPr>
        <w:t>The case for servant leadership</w:t>
      </w:r>
      <w:r w:rsidRPr="009F2D83">
        <w:rPr>
          <w:rFonts w:ascii="Times New Roman" w:hAnsi="Times New Roman" w:cs="Times New Roman"/>
          <w:color w:val="222222"/>
          <w:sz w:val="24"/>
          <w:szCs w:val="24"/>
          <w:shd w:val="clear" w:color="auto" w:fill="FFFFFF"/>
        </w:rPr>
        <w:t>. Greenleaf Center for Servant Leadership.</w:t>
      </w:r>
    </w:p>
    <w:p w:rsidR="009F2D83" w:rsidRPr="009F2D83" w:rsidP="009F2D83">
      <w:pPr>
        <w:spacing w:line="480" w:lineRule="auto"/>
        <w:ind w:left="720" w:hanging="720"/>
        <w:rPr>
          <w:rFonts w:ascii="Times New Roman" w:hAnsi="Times New Roman" w:cs="Times New Roman"/>
          <w:sz w:val="24"/>
          <w:szCs w:val="24"/>
        </w:rPr>
      </w:pPr>
      <w:r w:rsidRPr="009F2D83">
        <w:rPr>
          <w:rFonts w:ascii="Times New Roman" w:hAnsi="Times New Roman" w:cs="Times New Roman"/>
          <w:sz w:val="24"/>
          <w:szCs w:val="24"/>
        </w:rPr>
        <w:t>Patterson, K. A. (2003). Servant leadership: A theoretical model (Doctoral dissertation, Regent University, 2003). Dissertation Abstracts International-A 64 (02), 570. (Publication No. AAT 3082719).</w:t>
      </w:r>
    </w:p>
    <w:p w:rsidR="009F2D83" w:rsidRPr="009F2D83" w:rsidP="009F2D83">
      <w:pPr>
        <w:spacing w:line="480" w:lineRule="auto"/>
        <w:ind w:left="720" w:hanging="720"/>
        <w:rPr>
          <w:rFonts w:ascii="Times New Roman" w:hAnsi="Times New Roman" w:cs="Times New Roman"/>
          <w:sz w:val="24"/>
          <w:szCs w:val="24"/>
        </w:rPr>
      </w:pPr>
      <w:r w:rsidRPr="009F2D83">
        <w:rPr>
          <w:rFonts w:ascii="Times New Roman" w:hAnsi="Times New Roman" w:cs="Times New Roman"/>
          <w:sz w:val="24"/>
          <w:szCs w:val="24"/>
        </w:rPr>
        <w:t>Prosser, S. (2010). Servant leadership: More philosophy less theory. Westfield, IN The Greenleaf Center for Servant Leadership.
</w:t>
      </w:r>
    </w:p>
    <w:sectPr w:rsidSect="00F84BC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29725588"/>
      <w:docPartObj>
        <w:docPartGallery w:val="Page Numbers (Top of Page)"/>
        <w:docPartUnique/>
      </w:docPartObj>
    </w:sdtPr>
    <w:sdtEndPr>
      <w:rPr>
        <w:rFonts w:ascii="Times New Roman" w:hAnsi="Times New Roman" w:cs="Times New Roman"/>
        <w:noProof/>
        <w:sz w:val="24"/>
        <w:szCs w:val="24"/>
      </w:rPr>
    </w:sdtEndPr>
    <w:sdtContent>
      <w:p w:rsidR="00F84BC6" w:rsidRPr="00F84BC6">
        <w:pPr>
          <w:pStyle w:val="Header"/>
          <w:jc w:val="right"/>
          <w:rPr>
            <w:rFonts w:ascii="Times New Roman" w:hAnsi="Times New Roman" w:cs="Times New Roman"/>
            <w:sz w:val="24"/>
            <w:szCs w:val="24"/>
          </w:rPr>
        </w:pPr>
        <w:r w:rsidRPr="00F84BC6">
          <w:rPr>
            <w:rFonts w:ascii="Times New Roman" w:hAnsi="Times New Roman" w:cs="Times New Roman"/>
            <w:sz w:val="24"/>
            <w:szCs w:val="24"/>
          </w:rPr>
          <w:t>THE CASE FOR SERVANT LEADERSHIP</w:t>
        </w:r>
        <w:r>
          <w:rPr>
            <w:rFonts w:ascii="Times New Roman" w:hAnsi="Times New Roman" w:cs="Times New Roman"/>
            <w:sz w:val="24"/>
            <w:szCs w:val="24"/>
          </w:rPr>
          <w:t xml:space="preserve">                                                                              </w:t>
        </w:r>
        <w:r w:rsidRPr="00F84BC6">
          <w:rPr>
            <w:rFonts w:ascii="Times New Roman" w:hAnsi="Times New Roman" w:cs="Times New Roman"/>
            <w:sz w:val="24"/>
            <w:szCs w:val="24"/>
          </w:rPr>
          <w:t xml:space="preserve"> </w:t>
        </w:r>
        <w:r w:rsidRPr="00F84BC6">
          <w:rPr>
            <w:rFonts w:ascii="Times New Roman" w:hAnsi="Times New Roman" w:cs="Times New Roman"/>
            <w:sz w:val="24"/>
            <w:szCs w:val="24"/>
          </w:rPr>
          <w:fldChar w:fldCharType="begin"/>
        </w:r>
        <w:r w:rsidRPr="00F84BC6">
          <w:rPr>
            <w:rFonts w:ascii="Times New Roman" w:hAnsi="Times New Roman" w:cs="Times New Roman"/>
            <w:sz w:val="24"/>
            <w:szCs w:val="24"/>
          </w:rPr>
          <w:instrText xml:space="preserve"> PAGE   \* MERGEFORMAT </w:instrText>
        </w:r>
        <w:r w:rsidRPr="00F84BC6">
          <w:rPr>
            <w:rFonts w:ascii="Times New Roman" w:hAnsi="Times New Roman" w:cs="Times New Roman"/>
            <w:sz w:val="24"/>
            <w:szCs w:val="24"/>
          </w:rPr>
          <w:fldChar w:fldCharType="separate"/>
        </w:r>
        <w:r w:rsidR="00E948DB">
          <w:rPr>
            <w:rFonts w:ascii="Times New Roman" w:hAnsi="Times New Roman" w:cs="Times New Roman"/>
            <w:noProof/>
            <w:sz w:val="24"/>
            <w:szCs w:val="24"/>
          </w:rPr>
          <w:t>10</w:t>
        </w:r>
        <w:r w:rsidRPr="00F84BC6">
          <w:rPr>
            <w:rFonts w:ascii="Times New Roman" w:hAnsi="Times New Roman" w:cs="Times New Roman"/>
            <w:noProof/>
            <w:sz w:val="24"/>
            <w:szCs w:val="24"/>
          </w:rPr>
          <w:fldChar w:fldCharType="end"/>
        </w:r>
      </w:p>
    </w:sdtContent>
  </w:sdt>
  <w:p w:rsidR="00F84B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BC6" w:rsidRPr="00F84BC6">
    <w:pPr>
      <w:pStyle w:val="Header"/>
      <w:rPr>
        <w:rFonts w:ascii="Times New Roman" w:hAnsi="Times New Roman" w:cs="Times New Roman"/>
        <w:sz w:val="24"/>
        <w:szCs w:val="24"/>
      </w:rPr>
    </w:pPr>
    <w:r w:rsidRPr="00F84BC6">
      <w:rPr>
        <w:rFonts w:ascii="Times New Roman" w:hAnsi="Times New Roman" w:cs="Times New Roman"/>
        <w:sz w:val="24"/>
        <w:szCs w:val="24"/>
      </w:rPr>
      <w:t>Running head: THE CASE FOR SERVANT LEADERSHIP</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F7B"/>
    <w:rsid w:val="0011514F"/>
    <w:rsid w:val="001B6A2C"/>
    <w:rsid w:val="001D7E69"/>
    <w:rsid w:val="00245CC9"/>
    <w:rsid w:val="002D16F0"/>
    <w:rsid w:val="002E2274"/>
    <w:rsid w:val="002E484E"/>
    <w:rsid w:val="002F4DF2"/>
    <w:rsid w:val="00324234"/>
    <w:rsid w:val="003A6DFE"/>
    <w:rsid w:val="0048797A"/>
    <w:rsid w:val="004B35D8"/>
    <w:rsid w:val="006C05F3"/>
    <w:rsid w:val="006E3D13"/>
    <w:rsid w:val="007366FE"/>
    <w:rsid w:val="00736BE5"/>
    <w:rsid w:val="00740C70"/>
    <w:rsid w:val="007A1A31"/>
    <w:rsid w:val="00866ABF"/>
    <w:rsid w:val="008C12D5"/>
    <w:rsid w:val="0095441E"/>
    <w:rsid w:val="009E7CC5"/>
    <w:rsid w:val="009F2D83"/>
    <w:rsid w:val="00A2374C"/>
    <w:rsid w:val="00A56D87"/>
    <w:rsid w:val="00A65C1E"/>
    <w:rsid w:val="00AE55A8"/>
    <w:rsid w:val="00AF5651"/>
    <w:rsid w:val="00B81E5D"/>
    <w:rsid w:val="00C124D0"/>
    <w:rsid w:val="00DA2B8A"/>
    <w:rsid w:val="00E21CFA"/>
    <w:rsid w:val="00E805E7"/>
    <w:rsid w:val="00E948DB"/>
    <w:rsid w:val="00EC1F7B"/>
    <w:rsid w:val="00EE2474"/>
    <w:rsid w:val="00F03CF6"/>
    <w:rsid w:val="00F84BC6"/>
    <w:rsid w:val="00F9493B"/>
    <w:rsid w:val="00FA01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25264BD-B6B2-4A6B-9D1A-4CDF2ABDD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4B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BC6"/>
  </w:style>
  <w:style w:type="paragraph" w:styleId="Footer">
    <w:name w:val="footer"/>
    <w:basedOn w:val="Normal"/>
    <w:link w:val="FooterChar"/>
    <w:uiPriority w:val="99"/>
    <w:unhideWhenUsed/>
    <w:rsid w:val="00F84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TotalTime>
  <Pages>10</Pages>
  <Words>2554</Words>
  <Characters>14559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7</cp:revision>
  <dcterms:created xsi:type="dcterms:W3CDTF">2019-05-07T22:15:00Z</dcterms:created>
  <dcterms:modified xsi:type="dcterms:W3CDTF">2019-05-08T20:56:00Z</dcterms:modified>
</cp:coreProperties>
</file>